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b/>
          <w:b/>
          <w:bCs/>
          <w:sz w:val="26"/>
          <w:szCs w:val="26"/>
        </w:rPr>
      </w:pPr>
      <w:r>
        <w:rPr>
          <w:b/>
          <w:bCs/>
          <w:sz w:val="26"/>
          <w:szCs w:val="26"/>
        </w:rPr>
        <w:t>Questions A through G found on pages 187-189 in Chapter 3 for the Queen Anne Curiosity Shop.</w:t>
      </w:r>
    </w:p>
    <w:p>
      <w:pPr>
        <w:pStyle w:val="Normal"/>
        <w:rPr>
          <w:b/>
          <w:b/>
          <w:bCs/>
          <w:sz w:val="26"/>
          <w:szCs w:val="26"/>
        </w:rPr>
      </w:pPr>
      <w:r>
        <w:rPr>
          <w:b/>
          <w:bCs/>
          <w:sz w:val="26"/>
          <w:szCs w:val="26"/>
        </w:rPr>
      </w:r>
    </w:p>
    <w:p>
      <w:pPr>
        <w:pStyle w:val="Normal"/>
        <w:rPr>
          <w:b w:val="false"/>
          <w:b w:val="false"/>
          <w:bCs w:val="false"/>
          <w:sz w:val="26"/>
          <w:szCs w:val="26"/>
        </w:rPr>
      </w:pPr>
      <w:r>
        <w:rPr>
          <w:b w:val="false"/>
          <w:bCs w:val="false"/>
          <w:sz w:val="26"/>
          <w:szCs w:val="26"/>
        </w:rPr>
        <w:t>/* *** E2 – 3A *** */</w:t>
      </w:r>
    </w:p>
    <w:p>
      <w:pPr>
        <w:pStyle w:val="Normal"/>
        <w:rPr>
          <w:b w:val="false"/>
          <w:b w:val="false"/>
          <w:bCs w:val="false"/>
          <w:sz w:val="26"/>
          <w:szCs w:val="26"/>
        </w:rPr>
      </w:pPr>
      <w:r>
        <w:rPr>
          <w:b w:val="false"/>
          <w:bCs w:val="false"/>
          <w:sz w:val="26"/>
          <w:szCs w:val="26"/>
        </w:rPr>
        <w:t>(LastName, FirstName) → Phone Number</w:t>
      </w:r>
    </w:p>
    <w:p>
      <w:pPr>
        <w:pStyle w:val="Normal"/>
        <w:rPr>
          <w:b w:val="false"/>
          <w:b w:val="false"/>
          <w:bCs w:val="false"/>
          <w:sz w:val="26"/>
          <w:szCs w:val="26"/>
        </w:rPr>
      </w:pPr>
      <w:r>
        <w:rPr>
          <w:b w:val="false"/>
          <w:bCs w:val="false"/>
          <w:sz w:val="26"/>
          <w:szCs w:val="26"/>
        </w:rPr>
        <w:t>(InvoiceDate, InvoiceItem) → Price, Tax, Total</w:t>
      </w:r>
    </w:p>
    <w:p>
      <w:pPr>
        <w:pStyle w:val="Normal"/>
        <w:rPr>
          <w:b w:val="false"/>
          <w:b w:val="false"/>
          <w:bCs w:val="false"/>
          <w:sz w:val="26"/>
          <w:szCs w:val="26"/>
        </w:rPr>
      </w:pPr>
      <w:r>
        <w:rPr>
          <w:b w:val="false"/>
          <w:bCs w:val="false"/>
          <w:sz w:val="26"/>
          <w:szCs w:val="26"/>
        </w:rPr>
        <w:t>(Price, Tax) → Total</w:t>
      </w:r>
    </w:p>
    <w:p>
      <w:pPr>
        <w:pStyle w:val="Normal"/>
        <w:rPr>
          <w:b w:val="false"/>
          <w:b w:val="false"/>
          <w:bCs w:val="false"/>
          <w:sz w:val="26"/>
          <w:szCs w:val="26"/>
        </w:rPr>
      </w:pPr>
      <w:r>
        <w:rPr>
          <w:b w:val="false"/>
          <w:bCs w:val="false"/>
          <w:sz w:val="26"/>
          <w:szCs w:val="26"/>
        </w:rPr>
        <w:t>(PurchaseItem, PurchaseDate) → PurchasePrice</w:t>
      </w:r>
    </w:p>
    <w:p>
      <w:pPr>
        <w:pStyle w:val="Normal"/>
        <w:rPr>
          <w:b w:val="false"/>
          <w:b w:val="false"/>
          <w:bCs w:val="false"/>
          <w:sz w:val="26"/>
          <w:szCs w:val="26"/>
        </w:rPr>
      </w:pPr>
      <w:r>
        <w:rPr>
          <w:b w:val="false"/>
          <w:bCs w:val="false"/>
          <w:sz w:val="26"/>
          <w:szCs w:val="26"/>
        </w:rPr>
        <w:t>(Phone, PurchaseItem) → Vendor</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3B *** */</w:t>
      </w:r>
    </w:p>
    <w:p>
      <w:pPr>
        <w:pStyle w:val="Normal"/>
        <w:rPr>
          <w:b w:val="false"/>
          <w:b w:val="false"/>
          <w:bCs w:val="false"/>
          <w:sz w:val="26"/>
          <w:szCs w:val="26"/>
        </w:rPr>
      </w:pPr>
      <w:r>
        <w:rPr>
          <w:b w:val="false"/>
          <w:bCs w:val="false"/>
          <w:sz w:val="26"/>
          <w:szCs w:val="26"/>
        </w:rPr>
        <w:t>1. Not valid. LastName does not have the uniqueness nor the ability to determine any other attributes.</w:t>
      </w:r>
    </w:p>
    <w:p>
      <w:pPr>
        <w:pStyle w:val="Normal"/>
        <w:rPr>
          <w:b w:val="false"/>
          <w:b w:val="false"/>
          <w:bCs w:val="false"/>
          <w:sz w:val="26"/>
          <w:szCs w:val="26"/>
        </w:rPr>
      </w:pPr>
      <w:r>
        <w:rPr>
          <w:b w:val="false"/>
          <w:bCs w:val="false"/>
          <w:sz w:val="26"/>
          <w:szCs w:val="26"/>
        </w:rPr>
        <w:t>2. Not valid. LastName and FirstName do not have the uniqueness nor the ability to determine any other attributes.</w:t>
      </w:r>
    </w:p>
    <w:p>
      <w:pPr>
        <w:pStyle w:val="Normal"/>
        <w:rPr>
          <w:b w:val="false"/>
          <w:b w:val="false"/>
          <w:bCs w:val="false"/>
          <w:sz w:val="26"/>
          <w:szCs w:val="26"/>
        </w:rPr>
      </w:pPr>
      <w:r>
        <w:rPr>
          <w:b w:val="false"/>
          <w:bCs w:val="false"/>
          <w:sz w:val="26"/>
          <w:szCs w:val="26"/>
        </w:rPr>
        <w:t>3. Not valid. Phone does not have the uniqueness nor the ability to determine any other attributes.</w:t>
      </w:r>
    </w:p>
    <w:p>
      <w:pPr>
        <w:pStyle w:val="Normal"/>
        <w:rPr>
          <w:b w:val="false"/>
          <w:b w:val="false"/>
          <w:bCs w:val="false"/>
          <w:sz w:val="26"/>
          <w:szCs w:val="26"/>
        </w:rPr>
      </w:pPr>
      <w:r>
        <w:rPr>
          <w:b w:val="false"/>
          <w:bCs w:val="false"/>
          <w:sz w:val="26"/>
          <w:szCs w:val="26"/>
        </w:rPr>
        <w:t>4. Not valid. LastName, FirstName, and InvoiceDate do not have the uniqueness nor the ability to determine any other attributes. (EX: There are two occurrences of (Shire, Robert, 14-Dec-17)).</w:t>
      </w:r>
    </w:p>
    <w:p>
      <w:pPr>
        <w:pStyle w:val="Normal"/>
        <w:rPr>
          <w:b w:val="false"/>
          <w:b w:val="false"/>
          <w:bCs w:val="false"/>
          <w:sz w:val="26"/>
          <w:szCs w:val="26"/>
        </w:rPr>
      </w:pPr>
      <w:r>
        <w:rPr>
          <w:b w:val="false"/>
          <w:bCs w:val="false"/>
          <w:sz w:val="26"/>
          <w:szCs w:val="26"/>
        </w:rPr>
        <w:t>5. Not valid. LastName, FirstName, and InvoiceItem do not have the uniqueness nor the ability to determine any other attributes. (EX: There are two occurrences of (Goodyear, Katherine, Antique Chair) that have different totals)</w:t>
      </w:r>
    </w:p>
    <w:p>
      <w:pPr>
        <w:pStyle w:val="Normal"/>
        <w:rPr>
          <w:b w:val="false"/>
          <w:b w:val="false"/>
          <w:bCs w:val="false"/>
          <w:sz w:val="26"/>
          <w:szCs w:val="26"/>
        </w:rPr>
      </w:pPr>
      <w:r>
        <w:rPr>
          <w:b w:val="false"/>
          <w:bCs w:val="false"/>
          <w:sz w:val="26"/>
          <w:szCs w:val="26"/>
        </w:rPr>
        <w:t>6. Not valid. The two tables do not have an applicable foreign key.</w:t>
      </w:r>
    </w:p>
    <w:p>
      <w:pPr>
        <w:pStyle w:val="Normal"/>
        <w:rPr>
          <w:b w:val="false"/>
          <w:b w:val="false"/>
          <w:bCs w:val="false"/>
          <w:sz w:val="26"/>
          <w:szCs w:val="26"/>
        </w:rPr>
      </w:pPr>
      <w:r>
        <w:rPr>
          <w:b w:val="false"/>
          <w:bCs w:val="false"/>
          <w:sz w:val="26"/>
          <w:szCs w:val="26"/>
        </w:rPr>
        <w:t>7. Not valid. InvoiceDate as a foreign key is unable to determine InvoiceItem, Price, Tax, or Total.</w:t>
      </w:r>
    </w:p>
    <w:p>
      <w:pPr>
        <w:pStyle w:val="Normal"/>
        <w:rPr>
          <w:b w:val="false"/>
          <w:b w:val="false"/>
          <w:bCs w:val="false"/>
          <w:sz w:val="26"/>
          <w:szCs w:val="26"/>
        </w:rPr>
      </w:pPr>
      <w:r>
        <w:rPr>
          <w:b w:val="false"/>
          <w:bCs w:val="false"/>
          <w:sz w:val="26"/>
          <w:szCs w:val="26"/>
        </w:rPr>
        <w:t>8. Not valid. LastName, FirstName as primary keys, and InvoiceDate and InvoiceItem are not unique enough nor do they have the ability to determine Price, Tax, or Total. For example, there are two entries with the given keys that have different Price, Tax, and Total:</w:t>
      </w:r>
    </w:p>
    <w:p>
      <w:pPr>
        <w:pStyle w:val="Normal"/>
        <w:rPr>
          <w:b w:val="false"/>
          <w:b w:val="false"/>
          <w:bCs w:val="false"/>
          <w:sz w:val="26"/>
          <w:szCs w:val="26"/>
        </w:rPr>
      </w:pPr>
      <w:r>
        <w:rPr>
          <w:b/>
          <w:bCs/>
          <w:sz w:val="26"/>
          <w:szCs w:val="26"/>
        </w:rPr>
        <w:t>Goodyear, Katherine, 15-Jan-18, Antique Chair</w:t>
      </w:r>
      <w:r>
        <w:rPr>
          <w:b w:val="false"/>
          <w:bCs w:val="false"/>
          <w:sz w:val="26"/>
          <w:szCs w:val="26"/>
        </w:rPr>
        <w:t>, 1250.00, 103.75, 1353.75</w:t>
      </w:r>
    </w:p>
    <w:p>
      <w:pPr>
        <w:pStyle w:val="Normal"/>
        <w:rPr>
          <w:b w:val="false"/>
          <w:b w:val="false"/>
          <w:bCs w:val="false"/>
          <w:sz w:val="26"/>
          <w:szCs w:val="26"/>
        </w:rPr>
      </w:pPr>
      <w:r>
        <w:rPr>
          <w:b/>
          <w:bCs/>
          <w:sz w:val="26"/>
          <w:szCs w:val="26"/>
        </w:rPr>
        <w:t>Goodyear, Katherine, 15-Jan-18, Antique Chair</w:t>
      </w:r>
      <w:r>
        <w:rPr>
          <w:b w:val="false"/>
          <w:bCs w:val="false"/>
          <w:sz w:val="26"/>
          <w:szCs w:val="26"/>
        </w:rPr>
        <w:t>, 1750.00, 145.251, 895.25</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3C *** */</w:t>
      </w:r>
    </w:p>
    <w:p>
      <w:pPr>
        <w:pStyle w:val="Normal"/>
        <w:rPr>
          <w:b w:val="false"/>
          <w:b w:val="false"/>
          <w:bCs w:val="false"/>
          <w:sz w:val="26"/>
          <w:szCs w:val="26"/>
        </w:rPr>
      </w:pPr>
      <w:r>
        <w:rPr>
          <w:b w:val="false"/>
          <w:bCs w:val="false"/>
          <w:sz w:val="26"/>
          <w:szCs w:val="26"/>
        </w:rPr>
        <w:t>CUSTOMER(</w:t>
      </w:r>
      <w:r>
        <w:rPr>
          <w:b/>
          <w:bCs/>
          <w:sz w:val="26"/>
          <w:szCs w:val="26"/>
          <w:u w:val="single"/>
        </w:rPr>
        <w:t>CustomerID</w:t>
      </w:r>
      <w:r>
        <w:rPr>
          <w:b w:val="false"/>
          <w:bCs w:val="false"/>
          <w:sz w:val="26"/>
          <w:szCs w:val="26"/>
        </w:rPr>
        <w:t>, LastName, FirstName, Phone, Email)</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InvoiceItem, Price, Tax, Total, </w:t>
      </w:r>
      <w:r>
        <w:rPr>
          <w:b w:val="false"/>
          <w:bCs w:val="false"/>
          <w:i/>
          <w:iCs/>
          <w:sz w:val="26"/>
          <w:szCs w:val="26"/>
        </w:rPr>
        <w:t>CustomerID</w:t>
      </w:r>
      <w:r>
        <w:rPr>
          <w:b w:val="false"/>
          <w:bCs w:val="false"/>
          <w:sz w:val="26"/>
          <w:szCs w:val="26"/>
        </w:rPr>
        <w:t>)</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Only one primary key is needed for each table, rather than needing composite keys.</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3D *** */</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val="false"/>
          <w:iCs w:val="false"/>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This allows for the item and its price to be stored separately alongside its vendor, and for the tax and quantity to be stored with the sale table. Since the tax and total are dependent on the sale itself and not the base item, they should be stored separate from the sale item table.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3E *** /</w:t>
      </w:r>
    </w:p>
    <w:p>
      <w:pPr>
        <w:pStyle w:val="Normal"/>
        <w:rPr>
          <w:b w:val="false"/>
          <w:b w:val="false"/>
          <w:bCs w:val="false"/>
          <w:i w:val="false"/>
          <w:i w:val="false"/>
          <w:iCs w:val="false"/>
          <w:sz w:val="26"/>
          <w:szCs w:val="26"/>
        </w:rPr>
      </w:pPr>
      <w:r>
        <w:rPr>
          <w:b w:val="false"/>
          <w:bCs w:val="false"/>
          <w:i w:val="false"/>
          <w:iCs w:val="false"/>
          <w:sz w:val="26"/>
          <w:szCs w:val="26"/>
        </w:rPr>
        <w:t>1. Not valid. PurchaseItem is not unique nor does it have the ability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2. Valid for this set of data, but not valid long term. In this data, PurchaseItem and PurchasePrice are unique enough to determine all other attributes. However, this is not sustainable. If another item was purchased at the same location for the same price at a different date, it would no longer be valid.</w:t>
      </w:r>
    </w:p>
    <w:p>
      <w:pPr>
        <w:pStyle w:val="Normal"/>
        <w:rPr>
          <w:b w:val="false"/>
          <w:b w:val="false"/>
          <w:bCs w:val="false"/>
          <w:i w:val="false"/>
          <w:i w:val="false"/>
          <w:iCs w:val="false"/>
          <w:sz w:val="26"/>
          <w:szCs w:val="26"/>
        </w:rPr>
      </w:pPr>
      <w:r>
        <w:rPr>
          <w:b w:val="false"/>
          <w:bCs w:val="false"/>
          <w:i w:val="false"/>
          <w:iCs w:val="false"/>
          <w:sz w:val="26"/>
          <w:szCs w:val="26"/>
        </w:rPr>
        <w:t>3. Not valid. PurchaseItem and PurchaseDate are not able to determine other attributes. Two Antique Desks were purchased at 7-Nov-17, but at different purchase prices.</w:t>
      </w:r>
    </w:p>
    <w:p>
      <w:pPr>
        <w:pStyle w:val="Normal"/>
        <w:rPr>
          <w:b w:val="false"/>
          <w:b w:val="false"/>
          <w:bCs w:val="false"/>
          <w:i w:val="false"/>
          <w:i w:val="false"/>
          <w:iCs w:val="false"/>
          <w:sz w:val="26"/>
          <w:szCs w:val="26"/>
        </w:rPr>
      </w:pPr>
      <w:r>
        <w:rPr>
          <w:b w:val="false"/>
          <w:bCs w:val="false"/>
          <w:i w:val="false"/>
          <w:iCs w:val="false"/>
          <w:sz w:val="26"/>
          <w:szCs w:val="26"/>
        </w:rPr>
        <w:t xml:space="preserve">4. Not valid. PurchaseItem and Vendor are not able to determine other attributes. </w:t>
      </w:r>
    </w:p>
    <w:p>
      <w:pPr>
        <w:pStyle w:val="Normal"/>
        <w:rPr>
          <w:b w:val="false"/>
          <w:b w:val="false"/>
          <w:bCs w:val="false"/>
          <w:i w:val="false"/>
          <w:i w:val="false"/>
          <w:iCs w:val="false"/>
          <w:sz w:val="26"/>
          <w:szCs w:val="26"/>
        </w:rPr>
      </w:pPr>
      <w:r>
        <w:rPr>
          <w:b w:val="false"/>
          <w:bCs w:val="false"/>
          <w:i w:val="false"/>
          <w:iCs w:val="false"/>
          <w:sz w:val="26"/>
          <w:szCs w:val="26"/>
        </w:rPr>
        <w:t>5.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6.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7. Not valid. PurchaseItem, PurchaseDate, and Vendor are not unique enough nor do they have the ability to determine other attributes. For example, there were multiple Antique Desks purchased on 7-Nov-17 from European Specialities.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3F *** */</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val="false"/>
          <w:iCs w:val="false"/>
          <w:sz w:val="26"/>
          <w:szCs w:val="26"/>
          <w:u w:val="none"/>
        </w:rPr>
        <w:t xml:space="preserve">PurchaseItem,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Only one primary key is needed for each table, instead of composite keys.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3G *** */</w:t>
      </w:r>
    </w:p>
    <w:p>
      <w:pPr>
        <w:pStyle w:val="Normal"/>
        <w:rPr>
          <w:b w:val="false"/>
          <w:b w:val="false"/>
          <w:bCs w:val="false"/>
          <w:sz w:val="26"/>
          <w:szCs w:val="26"/>
        </w:rPr>
      </w:pPr>
      <w:r>
        <w:rPr>
          <w:b w:val="false"/>
          <w:bCs w:val="false"/>
          <w:sz w:val="26"/>
          <w:szCs w:val="26"/>
        </w:rPr>
        <w:t>SALE(</w:t>
      </w:r>
      <w:r>
        <w:rPr>
          <w:b/>
          <w:bCs/>
          <w:i/>
          <w:i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iCs/>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iCs/>
          <w:sz w:val="26"/>
          <w:szCs w:val="26"/>
          <w:u w:val="none"/>
        </w:rPr>
        <w:t>PurchaseItem</w:t>
      </w:r>
      <w:r>
        <w:rPr>
          <w:b w:val="false"/>
          <w:bCs w:val="false"/>
          <w:i w:val="false"/>
          <w:iCs w:val="false"/>
          <w:sz w:val="26"/>
          <w:szCs w:val="26"/>
          <w:u w:val="none"/>
        </w:rPr>
        <w:t xml:space="preserve">,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G found on pages 209-210 in Chapter 4 for the Queen Anne Curiosity Shop.</w:t>
      </w:r>
    </w:p>
    <w:p>
      <w:pPr>
        <w:pStyle w:val="Normal"/>
        <w:rPr>
          <w:b/>
          <w:b/>
          <w:bCs/>
          <w:i w:val="false"/>
          <w:i w:val="false"/>
          <w:iCs w:val="false"/>
          <w:sz w:val="26"/>
          <w:szCs w:val="26"/>
        </w:rPr>
      </w:pPr>
      <w:r>
        <w:rPr>
          <w:b/>
          <w:bCs/>
          <w:i w:val="false"/>
          <w:iCs w:val="false"/>
          <w:sz w:val="26"/>
          <w:szCs w:val="26"/>
        </w:rPr>
      </w:r>
    </w:p>
    <w:p>
      <w:pPr>
        <w:pStyle w:val="Normal"/>
        <w:rPr>
          <w:b w:val="false"/>
          <w:b w:val="false"/>
          <w:bCs w:val="false"/>
        </w:rPr>
      </w:pPr>
      <w:r>
        <w:rPr>
          <w:b w:val="false"/>
          <w:bCs w:val="false"/>
          <w:i w:val="false"/>
          <w:iCs w:val="false"/>
          <w:sz w:val="26"/>
          <w:szCs w:val="26"/>
        </w:rPr>
        <w:t>/* *** E2 – 4A *** */</w:t>
      </w:r>
    </w:p>
    <w:p>
      <w:pPr>
        <w:pStyle w:val="Normal"/>
        <w:rPr>
          <w:b w:val="false"/>
          <w:b w:val="false"/>
          <w:bCs w:val="false"/>
          <w:i w:val="false"/>
          <w:i w:val="false"/>
          <w:iCs w:val="false"/>
          <w:sz w:val="26"/>
          <w:szCs w:val="26"/>
        </w:rPr>
      </w:pPr>
      <w:r>
        <w:rPr>
          <w:b w:val="false"/>
          <w:bCs w:val="false"/>
          <w:i w:val="false"/>
          <w:iCs w:val="false"/>
          <w:sz w:val="26"/>
          <w:szCs w:val="26"/>
        </w:rPr>
        <w:t>1.</w:t>
      </w:r>
    </w:p>
    <w:p>
      <w:pPr>
        <w:pStyle w:val="Normal"/>
        <w:rPr>
          <w:b w:val="false"/>
          <w:b w:val="false"/>
          <w:bCs w:val="false"/>
          <w:i w:val="false"/>
          <w:i w:val="false"/>
          <w:iCs w:val="false"/>
          <w:sz w:val="26"/>
          <w:szCs w:val="26"/>
        </w:rPr>
      </w:pPr>
      <w:r>
        <w:rPr>
          <w:b w:val="false"/>
          <w:bCs w:val="false"/>
          <w:i w:val="false"/>
          <w:iCs w:val="false"/>
          <w:sz w:val="26"/>
          <w:szCs w:val="26"/>
        </w:rPr>
        <w:t>ZIP → (City, State)</w:t>
      </w:r>
    </w:p>
    <w:p>
      <w:pPr>
        <w:pStyle w:val="Normal"/>
        <w:rPr>
          <w:b w:val="false"/>
          <w:b w:val="false"/>
          <w:bCs w:val="false"/>
          <w:i w:val="false"/>
          <w:i w:val="false"/>
          <w:iCs w:val="false"/>
          <w:sz w:val="26"/>
          <w:szCs w:val="26"/>
        </w:rPr>
      </w:pPr>
      <w:r>
        <w:rPr>
          <w:b w:val="false"/>
          <w:bCs w:val="false"/>
          <w:i w:val="false"/>
          <w:iCs w:val="false"/>
          <w:sz w:val="26"/>
          <w:szCs w:val="26"/>
        </w:rPr>
        <w:t>(LastName, FirstName) → EmailAddress</w:t>
      </w:r>
    </w:p>
    <w:p>
      <w:pPr>
        <w:pStyle w:val="Normal"/>
        <w:rPr>
          <w:b w:val="false"/>
          <w:b w:val="false"/>
          <w:bCs w:val="false"/>
          <w:i w:val="false"/>
          <w:i w:val="false"/>
          <w:iCs w:val="false"/>
          <w:sz w:val="26"/>
          <w:szCs w:val="26"/>
        </w:rPr>
      </w:pPr>
      <w:r>
        <w:rPr>
          <w:b w:val="false"/>
          <w:bCs w:val="false"/>
          <w:i w:val="false"/>
          <w:iCs w:val="false"/>
          <w:sz w:val="26"/>
          <w:szCs w:val="26"/>
        </w:rPr>
        <w:t>(LastName, FirstName) → Phone</w:t>
      </w:r>
    </w:p>
    <w:p>
      <w:pPr>
        <w:pStyle w:val="Normal"/>
        <w:rPr>
          <w:b w:val="false"/>
          <w:b w:val="false"/>
          <w:bCs w:val="false"/>
          <w:i w:val="false"/>
          <w:i w:val="false"/>
          <w:iCs w:val="false"/>
          <w:sz w:val="26"/>
          <w:szCs w:val="26"/>
        </w:rPr>
      </w:pPr>
      <w:r>
        <w:rPr>
          <w:b w:val="false"/>
          <w:bCs w:val="false"/>
          <w:i w:val="false"/>
          <w:iCs w:val="false"/>
          <w:sz w:val="26"/>
          <w:szCs w:val="26"/>
        </w:rPr>
        <w:t>CustomerID → (LastName, FirstName, EmailAddress, Address, ZIP, Phone, ReferredBy)</w:t>
      </w:r>
    </w:p>
    <w:p>
      <w:pPr>
        <w:pStyle w:val="Normal"/>
        <w:rPr>
          <w:b w:val="false"/>
          <w:b w:val="false"/>
          <w:bCs w:val="false"/>
          <w:i w:val="false"/>
          <w:i w:val="false"/>
          <w:iCs w:val="false"/>
          <w:sz w:val="26"/>
          <w:szCs w:val="26"/>
        </w:rPr>
      </w:pPr>
      <w:r>
        <w:rPr>
          <w:b w:val="false"/>
          <w:bCs w:val="false"/>
          <w:i w:val="false"/>
          <w:iCs w:val="false"/>
          <w:sz w:val="26"/>
          <w:szCs w:val="26"/>
        </w:rPr>
        <w:t>Address → ZIP</w:t>
      </w:r>
    </w:p>
    <w:p>
      <w:pPr>
        <w:pStyle w:val="Normal"/>
        <w:rPr>
          <w:b w:val="false"/>
          <w:b w:val="false"/>
          <w:bCs w:val="false"/>
          <w:i w:val="false"/>
          <w:i w:val="false"/>
          <w:iCs w:val="false"/>
          <w:sz w:val="26"/>
          <w:szCs w:val="26"/>
        </w:rPr>
      </w:pPr>
      <w:r>
        <w:rPr>
          <w:b w:val="false"/>
          <w:bCs w:val="false"/>
          <w:i w:val="false"/>
          <w:iCs w:val="false"/>
          <w:sz w:val="26"/>
          <w:szCs w:val="26"/>
        </w:rPr>
        <w:t>Address → (City, State)</w:t>
      </w:r>
    </w:p>
    <w:p>
      <w:pPr>
        <w:pStyle w:val="Normal"/>
        <w:rPr>
          <w:b w:val="false"/>
          <w:b w:val="false"/>
          <w:bCs w:val="false"/>
          <w:i w:val="false"/>
          <w:i w:val="false"/>
          <w:iCs w:val="false"/>
          <w:sz w:val="26"/>
          <w:szCs w:val="26"/>
        </w:rPr>
      </w:pPr>
      <w:r>
        <w:rPr>
          <w:b w:val="false"/>
          <w:bCs w:val="false"/>
          <w:i w:val="false"/>
          <w:iCs w:val="false"/>
          <w:sz w:val="26"/>
          <w:szCs w:val="26"/>
        </w:rPr>
        <w:t>SaleID → (CustomerID, InvoiceDate, PreTaxTotal, Tax, Total)</w:t>
      </w:r>
    </w:p>
    <w:p>
      <w:pPr>
        <w:pStyle w:val="Normal"/>
        <w:rPr>
          <w:b w:val="false"/>
          <w:b w:val="false"/>
          <w:bCs w:val="false"/>
          <w:i w:val="false"/>
          <w:i w:val="false"/>
          <w:iCs w:val="false"/>
          <w:sz w:val="26"/>
          <w:szCs w:val="26"/>
        </w:rPr>
      </w:pPr>
      <w:r>
        <w:rPr>
          <w:b w:val="false"/>
          <w:bCs w:val="false"/>
          <w:i w:val="false"/>
          <w:iCs w:val="false"/>
          <w:sz w:val="26"/>
          <w:szCs w:val="26"/>
        </w:rPr>
        <w:t>(PreTaxTotal, Tax) → Total</w:t>
      </w:r>
    </w:p>
    <w:p>
      <w:pPr>
        <w:pStyle w:val="Normal"/>
        <w:rPr>
          <w:b w:val="false"/>
          <w:b w:val="false"/>
          <w:bCs w:val="false"/>
          <w:i w:val="false"/>
          <w:i w:val="false"/>
          <w:iCs w:val="false"/>
          <w:sz w:val="26"/>
          <w:szCs w:val="26"/>
        </w:rPr>
      </w:pPr>
      <w:r>
        <w:rPr>
          <w:b w:val="false"/>
          <w:bCs w:val="false"/>
          <w:i w:val="false"/>
          <w:iCs w:val="false"/>
          <w:sz w:val="26"/>
          <w:szCs w:val="26"/>
        </w:rPr>
        <w:t>(Vendor, Phone) → VendorID</w:t>
      </w:r>
    </w:p>
    <w:p>
      <w:pPr>
        <w:pStyle w:val="Normal"/>
        <w:rPr>
          <w:b w:val="false"/>
          <w:b w:val="false"/>
          <w:bCs w:val="false"/>
          <w:i w:val="false"/>
          <w:i w:val="false"/>
          <w:iCs w:val="false"/>
          <w:sz w:val="26"/>
          <w:szCs w:val="26"/>
        </w:rPr>
      </w:pPr>
      <w:r>
        <w:rPr>
          <w:b w:val="false"/>
          <w:bCs w:val="false"/>
          <w:i w:val="false"/>
          <w:iCs w:val="false"/>
          <w:sz w:val="26"/>
          <w:szCs w:val="26"/>
        </w:rPr>
        <w:t>(PurchaseItem, PurchasePrice) → VendorID</w:t>
      </w:r>
    </w:p>
    <w:p>
      <w:pPr>
        <w:pStyle w:val="Normal"/>
        <w:rPr>
          <w:b w:val="false"/>
          <w:b w:val="false"/>
          <w:bCs w:val="false"/>
          <w:i w:val="false"/>
          <w:i w:val="false"/>
          <w:iCs w:val="false"/>
          <w:sz w:val="26"/>
          <w:szCs w:val="26"/>
        </w:rPr>
      </w:pPr>
      <w:r>
        <w:rPr>
          <w:b w:val="false"/>
          <w:bCs w:val="false"/>
          <w:i w:val="false"/>
          <w:iCs w:val="false"/>
          <w:sz w:val="26"/>
          <w:szCs w:val="26"/>
        </w:rPr>
        <w:t>(PurchaseID, PurchaseItem) → (PurchasePrice, PurchaseDate, VendorID)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2.</w:t>
      </w:r>
    </w:p>
    <w:p>
      <w:pPr>
        <w:pStyle w:val="Normal"/>
        <w:rPr>
          <w:b w:val="false"/>
          <w:b w:val="false"/>
          <w:bCs w:val="false"/>
          <w:i w:val="false"/>
          <w:i w:val="false"/>
          <w:iCs w:val="false"/>
          <w:sz w:val="26"/>
          <w:szCs w:val="26"/>
        </w:rPr>
      </w:pPr>
      <w:r>
        <w:rPr>
          <w:b w:val="false"/>
          <w:bCs w:val="false"/>
          <w:i w:val="false"/>
          <w:iCs w:val="false"/>
          <w:sz w:val="26"/>
          <w:szCs w:val="26"/>
        </w:rPr>
        <w:t>PurchaseDate → → PurchaseItem</w:t>
      </w:r>
    </w:p>
    <w:p>
      <w:pPr>
        <w:pStyle w:val="Normal"/>
        <w:rPr>
          <w:b w:val="false"/>
          <w:b w:val="false"/>
          <w:bCs w:val="false"/>
          <w:i w:val="false"/>
          <w:i w:val="false"/>
          <w:iCs w:val="false"/>
          <w:sz w:val="26"/>
          <w:szCs w:val="26"/>
        </w:rPr>
      </w:pPr>
      <w:r>
        <w:rPr>
          <w:b w:val="false"/>
          <w:bCs w:val="false"/>
          <w:i w:val="false"/>
          <w:iCs w:val="false"/>
          <w:sz w:val="26"/>
          <w:szCs w:val="26"/>
        </w:rPr>
        <w:t>PurchaseDate → → PurchasePrice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3.</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LastName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FirstName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Email</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Address</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Total</w:t>
      </w:r>
    </w:p>
    <w:p>
      <w:pPr>
        <w:pStyle w:val="Normal"/>
        <w:rPr>
          <w:b w:val="false"/>
          <w:b w:val="false"/>
          <w:bCs w:val="false"/>
          <w:i w:val="false"/>
          <w:i w:val="false"/>
          <w:iCs w:val="false"/>
          <w:sz w:val="26"/>
          <w:szCs w:val="26"/>
        </w:rPr>
      </w:pPr>
      <w:r>
        <w:rPr>
          <w:b w:val="false"/>
          <w:bCs w:val="false"/>
          <w:i w:val="false"/>
          <w:iCs w:val="false"/>
          <w:sz w:val="26"/>
          <w:szCs w:val="26"/>
        </w:rPr>
        <w:t xml:space="preserve">For this set of data, but not for long-term actual usage: Tax </w:t>
      </w:r>
    </w:p>
    <w:p>
      <w:pPr>
        <w:pStyle w:val="Normal"/>
        <w:rPr>
          <w:b w:val="false"/>
          <w:b w:val="false"/>
          <w:bCs w:val="false"/>
          <w:i w:val="false"/>
          <w:i w:val="false"/>
          <w:iCs w:val="false"/>
          <w:sz w:val="26"/>
          <w:szCs w:val="26"/>
        </w:rPr>
      </w:pPr>
      <w:r>
        <w:rPr>
          <w:b w:val="false"/>
          <w:bCs w:val="false"/>
          <w:i w:val="false"/>
          <w:iCs w:val="false"/>
          <w:sz w:val="26"/>
          <w:szCs w:val="26"/>
        </w:rPr>
        <w:t>PurchaseID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4.</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SaleItemID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5.</w:t>
      </w:r>
    </w:p>
    <w:p>
      <w:pPr>
        <w:pStyle w:val="Normal"/>
        <w:rPr>
          <w:b w:val="false"/>
          <w:b w:val="false"/>
          <w:bCs w:val="false"/>
          <w:i w:val="false"/>
          <w:i w:val="false"/>
          <w:iCs w:val="false"/>
          <w:sz w:val="26"/>
          <w:szCs w:val="26"/>
        </w:rPr>
      </w:pPr>
      <w:r>
        <w:rPr>
          <w:b w:val="false"/>
          <w:bCs w:val="false"/>
          <w:i w:val="false"/>
          <w:iCs w:val="false"/>
          <w:sz w:val="26"/>
          <w:szCs w:val="26"/>
        </w:rPr>
        <w:t>CustomerID in SALE</w:t>
      </w:r>
    </w:p>
    <w:p>
      <w:pPr>
        <w:pStyle w:val="Normal"/>
        <w:rPr>
          <w:b w:val="false"/>
          <w:b w:val="false"/>
          <w:bCs w:val="false"/>
          <w:i w:val="false"/>
          <w:i w:val="false"/>
          <w:iCs w:val="false"/>
          <w:sz w:val="26"/>
          <w:szCs w:val="26"/>
        </w:rPr>
      </w:pPr>
      <w:r>
        <w:rPr>
          <w:b w:val="false"/>
          <w:bCs w:val="false"/>
          <w:i w:val="false"/>
          <w:iCs w:val="false"/>
          <w:sz w:val="26"/>
          <w:szCs w:val="26"/>
        </w:rPr>
        <w:t>SaleID and PurchaseID in SALE_ITEM</w:t>
      </w:r>
    </w:p>
    <w:p>
      <w:pPr>
        <w:pStyle w:val="Normal"/>
        <w:rPr>
          <w:b w:val="false"/>
          <w:b w:val="false"/>
          <w:bCs w:val="false"/>
          <w:i w:val="false"/>
          <w:i w:val="false"/>
          <w:iCs w:val="false"/>
          <w:sz w:val="26"/>
          <w:szCs w:val="26"/>
        </w:rPr>
      </w:pPr>
      <w:r>
        <w:rPr>
          <w:b w:val="false"/>
          <w:bCs w:val="false"/>
          <w:i w:val="false"/>
          <w:iCs w:val="false"/>
          <w:sz w:val="26"/>
          <w:szCs w:val="26"/>
        </w:rPr>
        <w:t>VendorID in PURCHASE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4B *** */</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last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first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phone number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email address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ship to the same address as another family member?</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the same set of items?</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different sets of items that add to the same total?</w:t>
      </w:r>
    </w:p>
    <w:p>
      <w:pPr>
        <w:pStyle w:val="Normal"/>
        <w:rPr>
          <w:b w:val="false"/>
          <w:b w:val="false"/>
          <w:bCs w:val="false"/>
          <w:i w:val="false"/>
          <w:i w:val="false"/>
          <w:iCs w:val="false"/>
          <w:sz w:val="26"/>
          <w:szCs w:val="26"/>
        </w:rPr>
      </w:pPr>
      <w:r>
        <w:rPr>
          <w:b w:val="false"/>
          <w:bCs w:val="false"/>
          <w:i w:val="false"/>
          <w:iCs w:val="false"/>
          <w:sz w:val="26"/>
          <w:szCs w:val="26"/>
        </w:rPr>
        <w:t>Will you use multiple vendors that have the same name?</w:t>
      </w:r>
    </w:p>
    <w:p>
      <w:pPr>
        <w:pStyle w:val="Normal"/>
        <w:rPr>
          <w:b w:val="false"/>
          <w:b w:val="false"/>
          <w:bCs w:val="false"/>
          <w:i w:val="false"/>
          <w:i w:val="false"/>
          <w:iCs w:val="false"/>
          <w:sz w:val="26"/>
          <w:szCs w:val="26"/>
        </w:rPr>
      </w:pPr>
      <w:r>
        <w:rPr>
          <w:b w:val="false"/>
          <w:bCs w:val="false"/>
          <w:i w:val="false"/>
          <w:iCs w:val="false"/>
          <w:sz w:val="26"/>
          <w:szCs w:val="26"/>
        </w:rPr>
        <w:t>Will subsidiary vendor companies list the main parent company’s phone number?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4C *** */</w:t>
      </w:r>
    </w:p>
    <w:p>
      <w:pPr>
        <w:pStyle w:val="Normal"/>
        <w:rPr>
          <w:b w:val="false"/>
          <w:b w:val="false"/>
          <w:bCs w:val="false"/>
          <w:i w:val="false"/>
          <w:i w:val="false"/>
          <w:iCs w:val="false"/>
          <w:sz w:val="26"/>
          <w:szCs w:val="26"/>
        </w:rPr>
      </w:pPr>
      <w:r>
        <w:rPr>
          <w:b w:val="false"/>
          <w:bCs w:val="false"/>
          <w:i w:val="false"/>
          <w:iCs w:val="false"/>
          <w:sz w:val="26"/>
          <w:szCs w:val="26"/>
        </w:rPr>
        <w:t xml:space="preserve">No new tables need to be created, though some tables should be altered to remove columns. </w:t>
      </w:r>
    </w:p>
    <w:p>
      <w:pPr>
        <w:pStyle w:val="Normal"/>
        <w:rPr>
          <w:b w:val="false"/>
          <w:b w:val="false"/>
          <w:bCs w:val="false"/>
          <w:i w:val="false"/>
          <w:i w:val="false"/>
          <w:iCs w:val="false"/>
          <w:sz w:val="26"/>
          <w:szCs w:val="26"/>
        </w:rPr>
      </w:pPr>
      <w:r>
        <w:rPr>
          <w:b w:val="false"/>
          <w:bCs w:val="false"/>
          <w:i w:val="false"/>
          <w:iCs w:val="false"/>
          <w:sz w:val="26"/>
          <w:szCs w:val="26"/>
        </w:rPr>
        <w:t>The PURCHASE table can suffice without PurchaseItem. Since PurchaseID is a foreign key in SALE_ITEM, we can safely remove this column without losing data.</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4D *** */</w:t>
      </w:r>
    </w:p>
    <w:p>
      <w:pPr>
        <w:pStyle w:val="Normal"/>
        <w:rPr>
          <w:b w:val="false"/>
          <w:b w:val="false"/>
          <w:bCs w:val="false"/>
          <w:i w:val="false"/>
          <w:i w:val="false"/>
          <w:iCs w:val="false"/>
          <w:sz w:val="26"/>
          <w:szCs w:val="26"/>
        </w:rPr>
      </w:pPr>
      <w:r>
        <w:rPr>
          <w:b w:val="false"/>
          <w:bCs w:val="false"/>
          <w:i w:val="false"/>
          <w:iCs w:val="false"/>
          <w:sz w:val="26"/>
          <w:szCs w:val="26"/>
        </w:rPr>
        <w:t>Removing PurchaseItem from the PURCHASE table can handle the multivalue, multicolumn problem.</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the inconsistent data problem, however it is possible that it could occur. Enforcing database rules with referential integrity or checking for misspellings can alleviate this problem. It is unlikely that ZIP codes will change, but through normalization, a vendor changing its address or phone will not lead to issues.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4F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null (missing) value data problem, however it is possible that it could occur. Enforcing database rules such as NOT NULL can alleviate this problem when appropriate.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general-purpose remarks problem, and it is unlikely they will have this issue unless tables are deliberately altered.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 xml:space="preserve"> </w:t>
      </w:r>
      <w:r>
        <w:rPr>
          <w:b/>
          <w:bCs/>
          <w:i w:val="false"/>
          <w:iCs w:val="false"/>
          <w:sz w:val="26"/>
          <w:szCs w:val="26"/>
        </w:rPr>
        <w:t>Answer Questions A and B found on page 262 in Chapter 5 for the Writer's Patrol Case.</w:t>
      </w:r>
    </w:p>
    <w:p>
      <w:pPr>
        <w:pStyle w:val="Normal"/>
        <w:rPr>
          <w:b/>
          <w:b/>
          <w:bCs/>
          <w:i w:val="false"/>
          <w:i w:val="false"/>
          <w:iCs w:val="false"/>
          <w:sz w:val="26"/>
          <w:szCs w:val="26"/>
        </w:rPr>
      </w:pPr>
      <w:r>
        <w:rPr>
          <w:b/>
          <w:bCs/>
          <w:i w:val="false"/>
          <w:iCs w:val="false"/>
          <w:sz w:val="26"/>
          <w:szCs w:val="26"/>
        </w:rPr>
      </w:r>
    </w:p>
    <w:p>
      <w:pPr>
        <w:pStyle w:val="Normal"/>
        <w:rPr>
          <w:b w:val="false"/>
          <w:b w:val="false"/>
          <w:bCs w:val="false"/>
        </w:rPr>
      </w:pPr>
      <w:r>
        <w:rPr>
          <w:b w:val="false"/>
          <w:bCs w:val="false"/>
          <w:i w:val="false"/>
          <w:iCs w:val="false"/>
          <w:sz w:val="26"/>
          <w:szCs w:val="26"/>
        </w:rPr>
        <w:t>/* *** E2 – 5A *** */</w:t>
      </w:r>
    </w:p>
    <w:p>
      <w:pPr>
        <w:pStyle w:val="Normal"/>
        <w:rPr>
          <w:b w:val="false"/>
          <w:b w:val="false"/>
          <w:bCs w:val="false"/>
        </w:rPr>
      </w:pPr>
      <w:r>
        <w:rPr>
          <w:b w:val="false"/>
          <w:bCs w:val="false"/>
          <w:i w:val="false"/>
          <w:iCs w:val="false"/>
          <w:sz w:val="26"/>
          <w:szCs w:val="26"/>
        </w:rPr>
        <w:t>OWNER(</w:t>
      </w:r>
      <w:r>
        <w:rPr>
          <w:b/>
          <w:bCs/>
          <w:i w:val="false"/>
          <w:iCs w:val="false"/>
          <w:sz w:val="26"/>
          <w:szCs w:val="26"/>
          <w:u w:val="single"/>
        </w:rPr>
        <w:t>LastName, FirstName</w:t>
      </w:r>
      <w:r>
        <w:rPr>
          <w:b w:val="false"/>
          <w:bCs w:val="false"/>
          <w:i w:val="false"/>
          <w:iCs w:val="false"/>
          <w:sz w:val="26"/>
          <w:szCs w:val="26"/>
        </w:rPr>
        <w:t xml:space="preserve">, MI, Address, State, City, Zip, </w:t>
      </w:r>
      <w:r>
        <w:rPr>
          <w:b w:val="false"/>
          <w:bCs w:val="false"/>
          <w:i/>
          <w:iCs/>
          <w:sz w:val="26"/>
          <w:szCs w:val="26"/>
        </w:rPr>
        <w:t>LicNum</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LICENSE(</w:t>
      </w:r>
      <w:r>
        <w:rPr>
          <w:b/>
          <w:bCs/>
          <w:i w:val="false"/>
          <w:iCs w:val="false"/>
          <w:sz w:val="26"/>
          <w:szCs w:val="26"/>
          <w:u w:val="single"/>
        </w:rPr>
        <w:t>LicNum,</w:t>
      </w:r>
      <w:r>
        <w:rPr>
          <w:b w:val="false"/>
          <w:bCs w:val="false"/>
          <w:i w:val="false"/>
          <w:iCs w:val="false"/>
          <w:sz w:val="26"/>
          <w:szCs w:val="26"/>
        </w:rPr>
        <w:t xml:space="preserve"> </w:t>
      </w:r>
      <w:r>
        <w:rPr>
          <w:b w:val="false"/>
          <w:bCs w:val="false"/>
          <w:i/>
          <w:iCs/>
          <w:sz w:val="26"/>
          <w:szCs w:val="26"/>
        </w:rPr>
        <w:t>LastName, FirstName</w:t>
      </w:r>
      <w:r>
        <w:rPr>
          <w:b w:val="false"/>
          <w:bCs w:val="false"/>
          <w:i w:val="false"/>
          <w:iCs w:val="false"/>
          <w:sz w:val="26"/>
          <w:szCs w:val="26"/>
        </w:rPr>
        <w:t>, State, BirthDay, BirthMonth, BirthYear, ExpirDay, ExpirMonth, ExpirYear, Weight, Height, Eyes)</w:t>
      </w:r>
    </w:p>
    <w:p>
      <w:pPr>
        <w:pStyle w:val="Normal"/>
        <w:rPr>
          <w:b w:val="false"/>
          <w:b w:val="false"/>
          <w:bCs w:val="false"/>
        </w:rPr>
      </w:pPr>
      <w:r>
        <w:rPr>
          <w:b w:val="false"/>
          <w:bCs w:val="false"/>
          <w:i w:val="false"/>
          <w:iCs w:val="false"/>
          <w:sz w:val="26"/>
          <w:szCs w:val="26"/>
        </w:rPr>
        <w:t>VEHICLE(</w:t>
      </w:r>
      <w:r>
        <w:rPr>
          <w:b/>
          <w:bCs/>
          <w:i w:val="false"/>
          <w:iCs w:val="false"/>
          <w:sz w:val="26"/>
          <w:szCs w:val="26"/>
          <w:u w:val="single"/>
        </w:rPr>
        <w:t>VIN</w:t>
      </w:r>
      <w:r>
        <w:rPr>
          <w:b w:val="false"/>
          <w:bCs w:val="false"/>
          <w:i w:val="false"/>
          <w:iCs w:val="false"/>
          <w:sz w:val="26"/>
          <w:szCs w:val="26"/>
        </w:rPr>
        <w:t xml:space="preserve">, State, Make, Model, Year, Color, </w:t>
      </w:r>
      <w:r>
        <w:rPr>
          <w:b w:val="false"/>
          <w:bCs w:val="false"/>
          <w:i/>
          <w:iCs/>
          <w:sz w:val="26"/>
          <w:szCs w:val="26"/>
        </w:rPr>
        <w:t>LastName, FirstName</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OFFICER(</w:t>
      </w:r>
      <w:r>
        <w:rPr>
          <w:b/>
          <w:bCs/>
          <w:i w:val="false"/>
          <w:iCs w:val="false"/>
          <w:sz w:val="26"/>
          <w:szCs w:val="26"/>
          <w:u w:val="single"/>
        </w:rPr>
        <w:t xml:space="preserve">PersonnelNumber, </w:t>
      </w:r>
      <w:r>
        <w:rPr>
          <w:b w:val="false"/>
          <w:bCs w:val="false"/>
          <w:i w:val="false"/>
          <w:iCs w:val="false"/>
          <w:sz w:val="26"/>
          <w:szCs w:val="26"/>
          <w:u w:val="none"/>
        </w:rPr>
        <w:t>LastName, FirstName, District, Detach)</w:t>
      </w:r>
    </w:p>
    <w:p>
      <w:pPr>
        <w:pStyle w:val="Normal"/>
        <w:rPr>
          <w:b w:val="false"/>
          <w:b w:val="false"/>
          <w:bCs w:val="false"/>
        </w:rPr>
      </w:pPr>
      <w:r>
        <w:rPr>
          <w:b w:val="false"/>
          <w:bCs w:val="false"/>
          <w:i w:val="false"/>
          <w:iCs w:val="false"/>
          <w:sz w:val="26"/>
          <w:szCs w:val="26"/>
        </w:rPr>
        <w:t>TICKET(</w:t>
      </w:r>
      <w:r>
        <w:rPr>
          <w:b/>
          <w:bCs/>
          <w:i w:val="false"/>
          <w:iCs w:val="false"/>
          <w:sz w:val="26"/>
          <w:szCs w:val="26"/>
          <w:u w:val="single"/>
        </w:rPr>
        <w:t>NoticeNumber,</w:t>
      </w:r>
      <w:r>
        <w:rPr>
          <w:b w:val="false"/>
          <w:bCs w:val="false"/>
          <w:i w:val="false"/>
          <w:iCs w:val="false"/>
          <w:sz w:val="26"/>
          <w:szCs w:val="26"/>
          <w:u w:val="none"/>
        </w:rPr>
        <w:t xml:space="preserve"> VioDay, VioMonth, VioYear, VioTime, Street, Direction, Distance, Highway, VioType, Remarks, </w:t>
      </w:r>
      <w:r>
        <w:rPr>
          <w:b w:val="false"/>
          <w:bCs w:val="false"/>
          <w:i/>
          <w:iCs/>
          <w:sz w:val="26"/>
          <w:szCs w:val="26"/>
          <w:u w:val="none"/>
        </w:rPr>
        <w:t>OfficerNumber, LicNum</w:t>
      </w:r>
      <w:r>
        <w:rPr>
          <w:b w:val="false"/>
          <w:bCs w:val="false"/>
          <w:i w:val="false"/>
          <w:iCs w:val="false"/>
          <w:sz w:val="26"/>
          <w:szCs w:val="26"/>
          <w:u w:val="none"/>
        </w:rPr>
        <w:t>)</w:t>
      </w:r>
    </w:p>
    <w:p>
      <w:pPr>
        <w:pStyle w:val="Normal"/>
        <w:rPr>
          <w:b/>
          <w:b/>
          <w:bCs/>
          <w:i w:val="false"/>
          <w:i w:val="false"/>
          <w:iCs w:val="false"/>
          <w:sz w:val="26"/>
          <w:szCs w:val="26"/>
        </w:rPr>
      </w:pPr>
      <w:r>
        <w:rPr>
          <w:b/>
          <w:bCs/>
          <w:i w:val="false"/>
          <w:i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5B *** */</w:t>
      </w:r>
    </w:p>
    <w:p>
      <w:pPr>
        <w:pStyle w:val="Normal"/>
        <w:rPr>
          <w:b w:val="false"/>
          <w:b w:val="false"/>
          <w:bCs w:val="false"/>
        </w:rPr>
      </w:pPr>
      <w:r>
        <w:rPr>
          <w:b w:val="false"/>
          <w:bCs w:val="false"/>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174490"/>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5943600" cy="4174490"/>
                    </a:xfrm>
                    <a:prstGeom prst="rect">
                      <a:avLst/>
                    </a:prstGeom>
                  </pic:spPr>
                </pic:pic>
              </a:graphicData>
            </a:graphic>
          </wp:anchor>
        </w:drawing>
      </w:r>
    </w:p>
    <w:p>
      <w:pPr>
        <w:pStyle w:val="Normal"/>
        <w:rPr>
          <w:b w:val="false"/>
          <w:b w:val="false"/>
          <w:bCs w:val="false"/>
          <w:i w:val="false"/>
          <w:i w:val="false"/>
          <w:iCs w:val="false"/>
          <w:sz w:val="26"/>
          <w:szCs w:val="26"/>
        </w:rPr>
      </w:pPr>
      <w:r>
        <w:rPr>
          <w:b w:val="false"/>
          <w:bCs w:val="false"/>
          <w:i w:val="false"/>
          <w:iCs w:val="false"/>
          <w:sz w:val="26"/>
          <w:szCs w:val="26"/>
        </w:rPr>
        <w:t xml:space="preserve"> </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b/>
          <w:bCs/>
          <w:i w:val="false"/>
          <w:iCs w:val="false"/>
          <w:sz w:val="26"/>
          <w:szCs w:val="26"/>
        </w:rPr>
        <w:t>Answer Questions A through E found on page 265 in Chapter 5 for the Queen Anne Curiosity Shop.</w:t>
      </w:r>
    </w:p>
    <w:p>
      <w:pPr>
        <w:pStyle w:val="Normal"/>
        <w:rPr>
          <w:b/>
          <w:b/>
          <w:bCs/>
          <w:i w:val="false"/>
          <w:i w:val="false"/>
          <w:iCs w:val="false"/>
          <w:sz w:val="26"/>
          <w:szCs w:val="26"/>
        </w:rPr>
      </w:pPr>
      <w:r>
        <w:rPr/>
      </w:r>
    </w:p>
    <w:p>
      <w:pPr>
        <w:pStyle w:val="Normal"/>
        <w:rPr>
          <w:b w:val="false"/>
          <w:b w:val="false"/>
          <w:bCs w:val="false"/>
          <w:i w:val="false"/>
          <w:i w:val="false"/>
          <w:iCs w:val="false"/>
          <w:sz w:val="26"/>
          <w:szCs w:val="26"/>
        </w:rPr>
      </w:pPr>
      <w:r>
        <w:rPr>
          <w:b w:val="false"/>
          <w:bCs w:val="false"/>
          <w:i w:val="false"/>
          <w:iCs w:val="false"/>
          <w:sz w:val="26"/>
          <w:szCs w:val="26"/>
        </w:rPr>
        <w:t>/</w:t>
      </w:r>
      <w:r>
        <w:rPr>
          <w:b w:val="false"/>
          <w:bCs w:val="false"/>
          <w:i w:val="false"/>
          <w:iCs w:val="false"/>
          <w:sz w:val="26"/>
          <w:szCs w:val="26"/>
        </w:rPr>
        <w:t>*** * E2 – 5A *** */</w:t>
      </w:r>
    </w:p>
    <w:p>
      <w:pPr>
        <w:pStyle w:val="Normal"/>
        <w:rPr>
          <w:b w:val="false"/>
          <w:b w:val="false"/>
          <w:bCs w:val="false"/>
          <w:i w:val="false"/>
          <w:i w:val="false"/>
          <w:iCs w:val="false"/>
          <w:sz w:val="26"/>
          <w:szCs w:val="26"/>
        </w:rPr>
      </w:pPr>
      <w:r>
        <w:rPr>
          <w:b w:val="false"/>
          <w:bCs w:val="false"/>
          <w:i w:val="false"/>
          <w:iCs w:val="false"/>
          <w:sz w:val="26"/>
          <w:szCs w:val="26"/>
        </w:rPr>
        <w:drawing>
          <wp:anchor behindDoc="0" distT="0" distB="0" distL="0" distR="0" simplePos="0" locked="0" layoutInCell="0" allowOverlap="1" relativeHeight="7">
            <wp:simplePos x="0" y="0"/>
            <wp:positionH relativeFrom="column">
              <wp:posOffset>0</wp:posOffset>
            </wp:positionH>
            <wp:positionV relativeFrom="paragraph">
              <wp:posOffset>103505</wp:posOffset>
            </wp:positionV>
            <wp:extent cx="5943600" cy="3891915"/>
            <wp:effectExtent l="0" t="0" r="0" b="0"/>
            <wp:wrapSquare wrapText="largest"/>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3"/>
                    <a:stretch>
                      <a:fillRect/>
                    </a:stretch>
                  </pic:blipFill>
                  <pic:spPr bwMode="auto">
                    <a:xfrm>
                      <a:off x="0" y="0"/>
                      <a:ext cx="5943600" cy="3891915"/>
                    </a:xfrm>
                    <a:prstGeom prst="rect">
                      <a:avLst/>
                    </a:prstGeom>
                  </pic:spPr>
                </pic:pic>
              </a:graphicData>
            </a:graphic>
          </wp:anchor>
        </w:drawing>
      </w:r>
    </w:p>
    <w:p>
      <w:pPr>
        <w:pStyle w:val="Normal"/>
        <w:rPr>
          <w:b w:val="false"/>
          <w:b w:val="false"/>
          <w:bCs w:val="false"/>
          <w:i w:val="false"/>
          <w:i w:val="false"/>
          <w:iCs w:val="false"/>
          <w:sz w:val="26"/>
          <w:szCs w:val="26"/>
        </w:rPr>
      </w:pPr>
      <w:r>
        <w:rPr>
          <w:b w:val="false"/>
          <w:bCs w:val="false"/>
          <w:i w:val="false"/>
          <w:iCs w:val="false"/>
          <w:sz w:val="26"/>
          <w:szCs w:val="26"/>
        </w:rPr>
        <w:t>A sale can only have one customer associated with it, and a sale requires a person to sell to.</w:t>
      </w:r>
    </w:p>
    <w:p>
      <w:pPr>
        <w:pStyle w:val="Normal"/>
        <w:rPr>
          <w:b w:val="false"/>
          <w:b w:val="false"/>
          <w:bCs w:val="false"/>
          <w:i w:val="false"/>
          <w:i w:val="false"/>
          <w:iCs w:val="false"/>
          <w:sz w:val="26"/>
          <w:szCs w:val="26"/>
        </w:rPr>
      </w:pPr>
      <w:r>
        <w:rPr>
          <w:b w:val="false"/>
          <w:bCs w:val="false"/>
          <w:i w:val="false"/>
          <w:iCs w:val="false"/>
          <w:sz w:val="26"/>
          <w:szCs w:val="26"/>
        </w:rPr>
        <w:t>A customer may register with a company, but may never decide to buy anything. They could also make multiple purchases.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xml:space="preserve">Due to the way the database is currently designed, a sale can only have at most one sale item, since each item must be entered uniquely as its own column. A sale may not include an item. </w:t>
      </w:r>
    </w:p>
    <w:p>
      <w:pPr>
        <w:pStyle w:val="Normal"/>
        <w:rPr>
          <w:b w:val="false"/>
          <w:b w:val="false"/>
          <w:bCs w:val="false"/>
          <w:i w:val="false"/>
          <w:i w:val="false"/>
          <w:iCs w:val="false"/>
          <w:sz w:val="26"/>
          <w:szCs w:val="26"/>
        </w:rPr>
      </w:pPr>
      <w:r>
        <w:rPr>
          <w:b w:val="false"/>
          <w:bCs w:val="false"/>
          <w:i w:val="false"/>
          <w:iCs w:val="false"/>
          <w:sz w:val="26"/>
          <w:szCs w:val="26"/>
        </w:rPr>
        <w:t>However, a sale item is present in all sales, and since they are unique, they may only be associated with one sale.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For this same reason, an item must be present in a purchase from a vendor, and it has to be unique, limiting its maximum cardinality to 1.</w:t>
      </w:r>
    </w:p>
    <w:p>
      <w:pPr>
        <w:pStyle w:val="Normal"/>
        <w:rPr>
          <w:b w:val="false"/>
          <w:b w:val="false"/>
          <w:bCs w:val="false"/>
          <w:i w:val="false"/>
          <w:i w:val="false"/>
          <w:iCs w:val="false"/>
          <w:sz w:val="26"/>
          <w:szCs w:val="26"/>
        </w:rPr>
      </w:pPr>
      <w:r>
        <w:rPr>
          <w:b w:val="false"/>
          <w:bCs w:val="false"/>
          <w:i w:val="false"/>
          <w:iCs w:val="false"/>
          <w:sz w:val="26"/>
          <w:szCs w:val="26"/>
        </w:rPr>
        <w:t>This applies to purchases and items as well.</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A purchase only has one item, and as a result must only have one and exactly one vendor.</w:t>
      </w:r>
    </w:p>
    <w:p>
      <w:pPr>
        <w:pStyle w:val="Normal"/>
        <w:rPr>
          <w:b w:val="false"/>
          <w:b w:val="false"/>
          <w:bCs w:val="false"/>
          <w:i w:val="false"/>
          <w:i w:val="false"/>
          <w:iCs w:val="false"/>
          <w:sz w:val="26"/>
          <w:szCs w:val="26"/>
        </w:rPr>
      </w:pPr>
      <w:r>
        <w:rPr>
          <w:b w:val="false"/>
          <w:bCs w:val="false"/>
          <w:i w:val="false"/>
          <w:iCs w:val="false"/>
          <w:sz w:val="26"/>
          <w:szCs w:val="26"/>
        </w:rPr>
        <w:t>A vendor may be involved in zero, or many purchases.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5B *** */</w:t>
      </w:r>
    </w:p>
    <w:p>
      <w:pPr>
        <w:pStyle w:val="Normal"/>
        <w:rPr>
          <w:b w:val="false"/>
          <w:b w:val="false"/>
          <w:bCs w:val="false"/>
          <w:i w:val="false"/>
          <w:i w:val="false"/>
          <w:iCs w:val="false"/>
          <w:sz w:val="26"/>
          <w:szCs w:val="26"/>
        </w:rPr>
      </w:pPr>
      <w:r>
        <w:rPr>
          <w:b w:val="false"/>
          <w:bCs w:val="false"/>
          <w:i w:val="false"/>
          <w:iCs w:val="false"/>
          <w:sz w:val="26"/>
          <w:szCs w:val="26"/>
        </w:rPr>
        <w:drawing>
          <wp:anchor behindDoc="0" distT="0" distB="0" distL="0" distR="0" simplePos="0" locked="0" layoutInCell="0" allowOverlap="1" relativeHeight="8">
            <wp:simplePos x="0" y="0"/>
            <wp:positionH relativeFrom="column">
              <wp:posOffset>22225</wp:posOffset>
            </wp:positionH>
            <wp:positionV relativeFrom="paragraph">
              <wp:posOffset>-64770</wp:posOffset>
            </wp:positionV>
            <wp:extent cx="5438775" cy="4772025"/>
            <wp:effectExtent l="0" t="0" r="0" b="0"/>
            <wp:wrapSquare wrapText="largest"/>
            <wp:docPr id="7"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descr=""/>
                    <pic:cNvPicPr>
                      <a:picLocks noChangeAspect="1" noChangeArrowheads="1"/>
                    </pic:cNvPicPr>
                  </pic:nvPicPr>
                  <pic:blipFill>
                    <a:blip r:embed="rId4"/>
                    <a:stretch>
                      <a:fillRect/>
                    </a:stretch>
                  </pic:blipFill>
                  <pic:spPr bwMode="auto">
                    <a:xfrm>
                      <a:off x="0" y="0"/>
                      <a:ext cx="5438775" cy="4772025"/>
                    </a:xfrm>
                    <a:prstGeom prst="rect">
                      <a:avLst/>
                    </a:prstGeom>
                  </pic:spPr>
                </pic:pic>
              </a:graphicData>
            </a:graphic>
          </wp:anchor>
        </w:drawing>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val="false"/>
          <w:b w:val="false"/>
          <w:bCs w:val="false"/>
        </w:rPr>
      </w:pPr>
      <w:r>
        <w:rPr>
          <w:b w:val="false"/>
          <w:bCs w:val="false"/>
        </w:rPr>
        <w:t>Relevant Removals: PURCHASES table – unnecessary with the existence of order attributes in INVENTORY table.</w:t>
      </w:r>
    </w:p>
    <w:p>
      <w:pPr>
        <w:pStyle w:val="Normal"/>
        <w:rPr>
          <w:b w:val="false"/>
          <w:b w:val="false"/>
          <w:bCs w:val="false"/>
        </w:rPr>
      </w:pPr>
      <w:r>
        <w:rPr>
          <w:b w:val="false"/>
          <w:bCs w:val="false"/>
        </w:rPr>
        <w:t>Relevant Additions: INVENTORY table – used to keep track of the number of items and their status per the shop requests.</w:t>
      </w:r>
    </w:p>
    <w:p>
      <w:pPr>
        <w:pStyle w:val="Normal"/>
        <w:rPr>
          <w:b w:val="false"/>
          <w:b w:val="false"/>
          <w:bCs w:val="false"/>
        </w:rPr>
      </w:pPr>
      <w:r>
        <w:rPr>
          <w:b w:val="false"/>
          <w:bCs w:val="false"/>
        </w:rPr>
        <w:t xml:space="preserve">Modifications: </w:t>
      </w:r>
    </w:p>
    <w:p>
      <w:pPr>
        <w:pStyle w:val="Normal"/>
        <w:numPr>
          <w:ilvl w:val="0"/>
          <w:numId w:val="2"/>
        </w:numPr>
        <w:rPr/>
      </w:pPr>
      <w:r>
        <w:rPr>
          <w:b w:val="false"/>
          <w:bCs w:val="false"/>
        </w:rPr>
        <w:t>Changing the SALE_ITEM table primary key to a composite key with SaleID and ItemID. Since numerous items may now be purchased, it is important to maintain uniqueness by joining it with an item identifier.</w:t>
      </w:r>
    </w:p>
    <w:p>
      <w:pPr>
        <w:pStyle w:val="Normal"/>
        <w:numPr>
          <w:ilvl w:val="0"/>
          <w:numId w:val="2"/>
        </w:numPr>
        <w:rPr/>
      </w:pPr>
      <w:r>
        <w:rPr>
          <w:b w:val="false"/>
          <w:bCs w:val="false"/>
        </w:rPr>
        <w:t>Maximum cardinality of SALE and SALE_ITEM: multiple items may now be purchased simultaneously in a sale.</w:t>
      </w:r>
    </w:p>
    <w:p>
      <w:pPr>
        <w:pStyle w:val="Normal"/>
        <w:numPr>
          <w:ilvl w:val="0"/>
          <w:numId w:val="2"/>
        </w:numPr>
        <w:rPr/>
      </w:pPr>
      <w:r>
        <w:rPr>
          <w:b w:val="false"/>
          <w:bCs w:val="false"/>
        </w:rPr>
        <w:t>Cardinality of SALE_ITEM and PURCHASE: if an item is to be sold, it must exist in the INVENTORY table, and it is possible there can be multiple. An item in the INVENTORY table may not be a sold item, but there may also be many items sold.</w:t>
      </w:r>
    </w:p>
    <w:p>
      <w:pPr>
        <w:pStyle w:val="Normal"/>
        <w:rPr>
          <w:b w:val="false"/>
          <w:b w:val="false"/>
          <w:bCs w:val="false"/>
        </w:rPr>
      </w:pPr>
      <w:r>
        <w:rPr/>
      </w:r>
    </w:p>
    <w:p>
      <w:pPr>
        <w:pStyle w:val="Normal"/>
        <w:rPr/>
      </w:pPr>
      <w:r>
        <w:rPr>
          <w:b w:val="false"/>
          <w:bCs w:val="false"/>
        </w:rPr>
        <w:t>/* *** E2 – 5C *** */</w:t>
      </w:r>
    </w:p>
    <w:p>
      <w:pPr>
        <w:pStyle w:val="Normal"/>
        <w:rPr>
          <w:b w:val="false"/>
          <w:b w:val="false"/>
          <w:bCs w:val="false"/>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4581525" cy="5534025"/>
            <wp:effectExtent l="0" t="0" r="0" b="0"/>
            <wp:wrapSquare wrapText="largest"/>
            <wp:docPr id="8"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pic:cNvPicPr>
                      <a:picLocks noChangeAspect="1" noChangeArrowheads="1"/>
                    </pic:cNvPicPr>
                  </pic:nvPicPr>
                  <pic:blipFill>
                    <a:blip r:embed="rId5"/>
                    <a:stretch>
                      <a:fillRect/>
                    </a:stretch>
                  </pic:blipFill>
                  <pic:spPr bwMode="auto">
                    <a:xfrm>
                      <a:off x="0" y="0"/>
                      <a:ext cx="4581525" cy="5534025"/>
                    </a:xfrm>
                    <a:prstGeom prst="rect">
                      <a:avLst/>
                    </a:prstGeom>
                  </pic:spPr>
                </pic:pic>
              </a:graphicData>
            </a:graphic>
          </wp:anchor>
        </w:drawing>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val="false"/>
          <w:b w:val="false"/>
          <w:bCs w:val="false"/>
        </w:rPr>
      </w:pPr>
      <w:r>
        <w:rPr>
          <w:b w:val="false"/>
          <w:bCs w:val="false"/>
        </w:rPr>
        <w:t>Discriminator: isEmployee</w:t>
      </w:r>
    </w:p>
    <w:p>
      <w:pPr>
        <w:pStyle w:val="Normal"/>
        <w:rPr>
          <w:b w:val="false"/>
          <w:b w:val="false"/>
          <w:bCs w:val="false"/>
        </w:rPr>
      </w:pPr>
      <w:r>
        <w:rPr>
          <w:b w:val="false"/>
          <w:bCs w:val="false"/>
        </w:rPr>
        <w:t>Exclusive – A person is either an employee or they are not. It is not possible to be inclusive.</w:t>
      </w:r>
    </w:p>
    <w:p>
      <w:pPr>
        <w:pStyle w:val="Normal"/>
        <w:rPr>
          <w:b w:val="false"/>
          <w:b w:val="false"/>
          <w:bCs w:val="false"/>
        </w:rPr>
      </w:pPr>
      <w:r>
        <w:rPr>
          <w:b w:val="false"/>
          <w:bCs w:val="false"/>
        </w:rPr>
        <w:t>Customer is the supertype – both employees and non-employees would absorb its attributes.</w:t>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val="false"/>
          <w:b w:val="false"/>
          <w:bCs w:val="false"/>
        </w:rPr>
      </w:pPr>
      <w:r>
        <w:rPr>
          <w:b w:val="false"/>
          <w:bCs w:val="false"/>
        </w:rPr>
        <w:t>/</w:t>
      </w:r>
      <w:r>
        <w:rPr>
          <w:b w:val="false"/>
          <w:bCs w:val="false"/>
        </w:rPr>
        <w:t>* *** E2 – 5D *** */</w:t>
      </w:r>
    </w:p>
    <w:p>
      <w:pPr>
        <w:pStyle w:val="Normal"/>
        <w:rPr>
          <w:b w:val="false"/>
          <w:b w:val="false"/>
          <w:bCs w:val="false"/>
        </w:rPr>
      </w:pPr>
      <w:r>
        <w:rPr>
          <w:b w:val="false"/>
          <w:bCs w:val="false"/>
        </w:rPr>
      </w:r>
    </w:p>
    <w:p>
      <w:pPr>
        <w:pStyle w:val="Normal"/>
        <w:rPr>
          <w:b w:val="false"/>
          <w:b w:val="false"/>
          <w:bCs w:val="false"/>
        </w:rPr>
      </w:pPr>
      <w:r>
        <w:rPr>
          <w:b w:val="false"/>
          <w:bCs w:val="false"/>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5943600" cy="3519805"/>
            <wp:effectExtent l="0" t="0" r="0" b="0"/>
            <wp:wrapSquare wrapText="largest"/>
            <wp:docPr id="9"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pic:cNvPicPr>
                      <a:picLocks noChangeAspect="1" noChangeArrowheads="1"/>
                    </pic:cNvPicPr>
                  </pic:nvPicPr>
                  <pic:blipFill>
                    <a:blip r:embed="rId6"/>
                    <a:stretch>
                      <a:fillRect/>
                    </a:stretch>
                  </pic:blipFill>
                  <pic:spPr bwMode="auto">
                    <a:xfrm>
                      <a:off x="0" y="0"/>
                      <a:ext cx="5943600" cy="3519805"/>
                    </a:xfrm>
                    <a:prstGeom prst="rect">
                      <a:avLst/>
                    </a:prstGeom>
                  </pic:spPr>
                </pic:pic>
              </a:graphicData>
            </a:graphic>
          </wp:anchor>
        </w:drawing>
      </w:r>
    </w:p>
    <w:p>
      <w:pPr>
        <w:pStyle w:val="Normal"/>
        <w:rPr>
          <w:b w:val="false"/>
          <w:b w:val="false"/>
          <w:bCs w:val="false"/>
        </w:rPr>
      </w:pPr>
      <w:r>
        <w:rPr>
          <w:b w:val="false"/>
          <w:bCs w:val="false"/>
        </w:rPr>
        <w:t>No additional modifications were required to combine Part B and Part C. The cardinality between CUSTOMER and SALE are unmodified, since each sale needs to be tied to exactly one customer, and a customer may make zero or many purchases.</w:t>
      </w:r>
    </w:p>
    <w:p>
      <w:pPr>
        <w:pStyle w:val="Normal"/>
        <w:rPr>
          <w:b w:val="false"/>
          <w:b w:val="false"/>
          <w:bCs w:val="false"/>
        </w:rPr>
      </w:pPr>
      <w:r>
        <w:rPr>
          <w:b w:val="false"/>
          <w:bCs w:val="false"/>
        </w:rPr>
      </w:r>
    </w:p>
    <w:p>
      <w:pPr>
        <w:pStyle w:val="Normal"/>
        <w:rPr>
          <w:b w:val="false"/>
          <w:b w:val="false"/>
          <w:bCs w:val="false"/>
        </w:rPr>
      </w:pPr>
      <w:r>
        <w:rPr>
          <w:b w:val="false"/>
          <w:bCs w:val="false"/>
        </w:rPr>
        <w:t>/</w:t>
      </w:r>
      <w:r>
        <w:rPr>
          <w:b w:val="false"/>
          <w:bCs w:val="false"/>
        </w:rPr>
        <w:t>* *** E2 – 5E *** */</w:t>
      </w:r>
    </w:p>
    <w:p>
      <w:pPr>
        <w:pStyle w:val="Normal"/>
        <w:numPr>
          <w:ilvl w:val="0"/>
          <w:numId w:val="3"/>
        </w:numPr>
        <w:rPr>
          <w:b w:val="false"/>
          <w:b w:val="false"/>
          <w:bCs w:val="false"/>
        </w:rPr>
      </w:pPr>
      <w:r>
        <w:rPr>
          <w:b w:val="false"/>
          <w:bCs w:val="false"/>
        </w:rPr>
        <w:t>Create a set of validation data, and insert it into the database.</w:t>
      </w:r>
    </w:p>
    <w:p>
      <w:pPr>
        <w:pStyle w:val="Normal"/>
        <w:numPr>
          <w:ilvl w:val="0"/>
          <w:numId w:val="3"/>
        </w:numPr>
        <w:rPr>
          <w:b w:val="false"/>
          <w:b w:val="false"/>
          <w:bCs w:val="false"/>
        </w:rPr>
      </w:pPr>
      <w:r>
        <w:rPr>
          <w:b w:val="false"/>
          <w:bCs w:val="false"/>
        </w:rPr>
        <w:t>Modify, add, and remove validation data from the database.</w:t>
      </w:r>
    </w:p>
    <w:p>
      <w:pPr>
        <w:pStyle w:val="Normal"/>
        <w:numPr>
          <w:ilvl w:val="0"/>
          <w:numId w:val="3"/>
        </w:numPr>
        <w:rPr>
          <w:b w:val="false"/>
          <w:b w:val="false"/>
          <w:bCs w:val="false"/>
        </w:rPr>
      </w:pPr>
      <w:r>
        <w:rPr>
          <w:b w:val="false"/>
          <w:bCs w:val="false"/>
        </w:rPr>
        <w:t>Enforce proper rules, such as data types, numeric ranges, null values, uniqueness, etc.</w:t>
      </w:r>
    </w:p>
    <w:p>
      <w:pPr>
        <w:pStyle w:val="Normal"/>
        <w:numPr>
          <w:ilvl w:val="0"/>
          <w:numId w:val="3"/>
        </w:numPr>
        <w:rPr>
          <w:b w:val="false"/>
          <w:b w:val="false"/>
          <w:bCs w:val="false"/>
        </w:rPr>
      </w:pPr>
      <w:r>
        <w:rPr>
          <w:b w:val="false"/>
          <w:bCs w:val="false"/>
        </w:rPr>
        <w:t>Create scripts and queries to check the accuracy of the model.</w:t>
      </w:r>
    </w:p>
    <w:p>
      <w:pPr>
        <w:pStyle w:val="Normal"/>
        <w:numPr>
          <w:ilvl w:val="0"/>
          <w:numId w:val="3"/>
        </w:numPr>
        <w:rPr>
          <w:b w:val="false"/>
          <w:b w:val="false"/>
          <w:bCs w:val="false"/>
        </w:rPr>
      </w:pPr>
      <w:r>
        <w:rPr>
          <w:b w:val="false"/>
          <w:bCs w:val="false"/>
        </w:rPr>
        <w:t>Utilize the database server software to check for common errors or misspellings.</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r>
    </w:p>
    <w:p>
      <w:pPr>
        <w:pStyle w:val="Normal"/>
        <w:rPr>
          <w:b/>
          <w:b/>
          <w:bCs/>
          <w:i w:val="false"/>
          <w:i w:val="false"/>
          <w:iCs w:val="false"/>
          <w:sz w:val="26"/>
          <w:szCs w:val="26"/>
        </w:rPr>
      </w:pPr>
      <w:r>
        <w:rPr>
          <w:b/>
          <w:bCs/>
          <w:i w:val="false"/>
          <w:iCs w:val="false"/>
          <w:sz w:val="26"/>
          <w:szCs w:val="26"/>
        </w:rPr>
        <w:t>Answer Questions A through E found on page 321 in Chapter 6 for the Queen Anne Curiosity Shop.</w:t>
      </w:r>
    </w:p>
    <w:p>
      <w:pPr>
        <w:pStyle w:val="ListParagraph"/>
        <w:ind w:left="720" w:hanging="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847</TotalTime>
  <Application>LibreOffice/7.4.2.3$Linux_X86_64 LibreOffice_project/40$Build-3</Application>
  <AppVersion>15.0000</AppVersion>
  <Pages>17</Pages>
  <Words>1945</Words>
  <Characters>9844</Characters>
  <CharactersWithSpaces>11647</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2022-11-07T13:04:48Z</dcterms:modified>
  <cp:revision>54</cp:revision>
  <dc:subject/>
  <dc:title/>
</cp:coreProperties>
</file>

<file path=docProps/custom.xml><?xml version="1.0" encoding="utf-8"?>
<Properties xmlns="http://schemas.openxmlformats.org/officeDocument/2006/custom-properties" xmlns:vt="http://schemas.openxmlformats.org/officeDocument/2006/docPropsVTypes"/>
</file>