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keepNext w:val="true"/>
        <w:numPr>
          <w:ilvl w:val="0"/>
          <w:numId w:val="0"/>
        </w:numPr>
        <w:jc w:val="center"/>
        <w:outlineLvl w:val="3"/>
        <w:rPr>
          <w:b/>
          <w:b/>
          <w:bCs/>
          <w:sz w:val="28"/>
          <w:szCs w:val="28"/>
          <w:highlight w:val="none"/>
          <w:shd w:fill="FFFF00" w:val="clear"/>
        </w:rPr>
      </w:pPr>
      <w:r>
        <w:rPr>
          <w:b/>
          <w:bCs/>
          <w:sz w:val="28"/>
          <w:szCs w:val="28"/>
          <w:shd w:fill="FFFF00" w:val="clear"/>
        </w:rPr>
        <w:t>Noah L. Schrick</w:t>
      </w:r>
    </w:p>
    <w:p>
      <w:pPr>
        <w:pStyle w:val="Normal"/>
        <w:numPr>
          <w:ilvl w:val="0"/>
          <w:numId w:val="0"/>
        </w:numPr>
        <w:jc w:val="center"/>
        <w:outlineLvl w:val="3"/>
        <w:rPr>
          <w:b/>
          <w:b/>
          <w:bCs/>
          <w:sz w:val="28"/>
          <w:szCs w:val="28"/>
          <w:highlight w:val="none"/>
          <w:shd w:fill="FFFF00" w:val="clear"/>
        </w:rPr>
      </w:pPr>
      <w:r>
        <w:rPr>
          <w:b/>
          <w:bCs/>
          <w:sz w:val="28"/>
          <w:szCs w:val="28"/>
          <w:shd w:fill="FFFF00" w:val="clear"/>
        </w:rPr>
        <w:t>1492657</w:t>
      </w:r>
    </w:p>
    <w:p>
      <w:pPr>
        <w:pStyle w:val="Normal"/>
        <w:numPr>
          <w:ilvl w:val="0"/>
          <w:numId w:val="0"/>
        </w:numPr>
        <w:outlineLvl w:val="3"/>
        <w:rPr>
          <w:rFonts w:ascii="Arial" w:hAnsi="Arial" w:cs="Arial"/>
          <w:b/>
          <w:b/>
          <w:sz w:val="24"/>
          <w:szCs w:val="28"/>
          <w:lang w:bidi="ar-SA"/>
        </w:rPr>
      </w:pPr>
      <w:r>
        <w:rPr>
          <w:rFonts w:cs="Arial" w:ascii="Arial" w:hAnsi="Arial"/>
          <w:b/>
          <w:sz w:val="24"/>
          <w:szCs w:val="28"/>
          <w:lang w:bidi="ar-SA"/>
        </w:rPr>
        <w:t>Case Study 5</w:t>
      </w:r>
    </w:p>
    <w:p>
      <w:pPr>
        <w:pStyle w:val="Normal"/>
        <w:keepNext w:val="true"/>
        <w:numPr>
          <w:ilvl w:val="0"/>
          <w:numId w:val="0"/>
        </w:numPr>
        <w:outlineLvl w:val="3"/>
        <w:rPr>
          <w:rFonts w:ascii="Arial" w:hAnsi="Arial" w:cs="Arial"/>
          <w:sz w:val="24"/>
          <w:szCs w:val="28"/>
          <w:lang w:bidi="ar-SA"/>
        </w:rPr>
      </w:pPr>
      <w:r>
        <w:rPr>
          <w:rFonts w:cs="Arial" w:ascii="Arial" w:hAnsi="Arial"/>
          <w:b/>
          <w:sz w:val="24"/>
          <w:szCs w:val="28"/>
          <w:lang w:bidi="ar-SA"/>
        </w:rPr>
        <w:t>Instructor:</w:t>
      </w:r>
      <w:r>
        <w:rPr>
          <w:rFonts w:cs="Arial" w:ascii="Arial" w:hAnsi="Arial"/>
          <w:sz w:val="24"/>
          <w:szCs w:val="28"/>
          <w:lang w:bidi="ar-SA"/>
        </w:rPr>
        <w:t xml:space="preserve">  Dr. Ismail Abdulrashi</w:t>
      </w:r>
      <w:bookmarkStart w:id="0" w:name="_GoBack"/>
      <w:bookmarkEnd w:id="0"/>
      <w:r>
        <w:rPr>
          <w:rFonts w:cs="Arial" w:ascii="Arial" w:hAnsi="Arial"/>
          <w:sz w:val="24"/>
          <w:szCs w:val="28"/>
          <w:lang w:bidi="ar-SA"/>
        </w:rPr>
        <w:t>d</w:t>
      </w:r>
    </w:p>
    <w:p>
      <w:pPr>
        <w:pStyle w:val="Normal"/>
        <w:widowControl/>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160"/>
        <w:rPr>
          <w:rFonts w:eastAsia="Times New Roman"/>
          <w:color w:val="000000"/>
          <w:sz w:val="24"/>
          <w:szCs w:val="24"/>
          <w:lang w:bidi="ar-SA"/>
        </w:rPr>
      </w:pPr>
      <w:r>
        <w:rPr>
          <w:rFonts w:cs="Arial" w:ascii="Arial" w:hAnsi="Arial"/>
          <w:b/>
          <w:sz w:val="24"/>
          <w:szCs w:val="28"/>
          <w:lang w:bidi="ar-SA"/>
        </w:rPr>
        <w:t xml:space="preserve">Instructions: </w:t>
      </w:r>
      <w:r>
        <w:rPr>
          <w:rFonts w:eastAsia="Times New Roman"/>
          <w:color w:val="000000"/>
          <w:sz w:val="24"/>
          <w:szCs w:val="24"/>
          <w:lang w:bidi="ar-SA"/>
        </w:rPr>
        <w:t>Please read the instructions carefully!</w:t>
      </w:r>
    </w:p>
    <w:p>
      <w:pPr>
        <w:pStyle w:val="Normal"/>
        <w:widowControl/>
        <w:rPr>
          <w:rFonts w:eastAsia="Times New Roman"/>
          <w:color w:val="000000"/>
          <w:sz w:val="24"/>
          <w:szCs w:val="24"/>
          <w:lang w:bidi="ar-SA"/>
        </w:rPr>
      </w:pPr>
      <w:r>
        <w:rPr>
          <w:rFonts w:eastAsia="Times New Roman"/>
          <w:color w:val="000000"/>
          <w:sz w:val="24"/>
          <w:szCs w:val="24"/>
          <w:lang w:bidi="ar-SA"/>
        </w:rPr>
        <w:t>For this case study, you can use LUCID Charts!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Submit thru Harvey drop box</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Deliverable: You are expected to submit</w:t>
      </w:r>
    </w:p>
    <w:p>
      <w:pPr>
        <w:pStyle w:val="Normal"/>
        <w:widowControl/>
        <w:numPr>
          <w:ilvl w:val="1"/>
          <w:numId w:val="3"/>
        </w:numPr>
        <w:spacing w:lineRule="auto" w:line="259" w:before="0" w:after="160"/>
        <w:rPr>
          <w:rFonts w:eastAsia="Times New Roman"/>
          <w:color w:val="000000"/>
          <w:sz w:val="24"/>
          <w:szCs w:val="24"/>
          <w:lang w:bidi="ar-SA"/>
        </w:rPr>
      </w:pPr>
      <w:r>
        <w:rPr>
          <w:rFonts w:eastAsia="Times New Roman"/>
          <w:color w:val="000000"/>
          <w:sz w:val="24"/>
          <w:szCs w:val="24"/>
          <w:lang w:bidi="ar-SA"/>
        </w:rPr>
        <w:t xml:space="preserve">A </w:t>
      </w:r>
      <w:r>
        <w:rPr>
          <w:rFonts w:eastAsia="Times New Roman"/>
          <w:color w:val="FF0000"/>
          <w:sz w:val="24"/>
          <w:szCs w:val="24"/>
          <w:lang w:bidi="ar-SA"/>
        </w:rPr>
        <w:t xml:space="preserve">single word file (this file) that </w:t>
      </w:r>
      <w:r>
        <w:rPr>
          <w:rFonts w:eastAsia="Times New Roman"/>
          <w:color w:val="000000"/>
          <w:sz w:val="24"/>
          <w:szCs w:val="24"/>
          <w:lang w:bidi="ar-SA"/>
        </w:rPr>
        <w:t>you have all your answers (use lucid charts for your answers).</w:t>
      </w:r>
    </w:p>
    <w:p>
      <w:pPr>
        <w:pStyle w:val="Normal"/>
        <w:widowControl/>
        <w:numPr>
          <w:ilvl w:val="0"/>
          <w:numId w:val="3"/>
        </w:numPr>
        <w:spacing w:lineRule="auto" w:line="259" w:before="0" w:after="160"/>
        <w:ind w:left="0" w:hanging="547"/>
        <w:rPr>
          <w:rFonts w:eastAsia="Times New Roman"/>
          <w:color w:val="000000"/>
          <w:sz w:val="24"/>
          <w:szCs w:val="24"/>
          <w:lang w:bidi="ar-SA"/>
        </w:rPr>
      </w:pPr>
      <w:r>
        <w:rPr>
          <w:rFonts w:eastAsia="Times New Roman"/>
          <w:color w:val="000000"/>
          <w:sz w:val="24"/>
          <w:szCs w:val="24"/>
          <w:lang w:bidi="ar-SA"/>
        </w:rPr>
        <w:t>Check the Due Date Reported on Harvey!</w:t>
      </w:r>
    </w:p>
    <w:tbl>
      <w:tblPr>
        <w:tblStyle w:val="TableGrid"/>
        <w:tblW w:w="9535"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335"/>
        <w:gridCol w:w="1170"/>
        <w:gridCol w:w="1439"/>
        <w:gridCol w:w="1081"/>
        <w:gridCol w:w="989"/>
        <w:gridCol w:w="2520"/>
      </w:tblGrid>
      <w:tr>
        <w:trPr>
          <w:trHeight w:val="26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Student Names:</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2"/>
                <w:szCs w:val="22"/>
                <w:lang w:val="en-US" w:eastAsia="en-US"/>
              </w:rPr>
            </w:r>
          </w:p>
        </w:tc>
        <w:tc>
          <w:tcPr>
            <w:tcW w:w="98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Group:</w:t>
            </w:r>
          </w:p>
        </w:tc>
        <w:tc>
          <w:tcPr>
            <w:tcW w:w="252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cs="Calibri" w:cstheme="minorHAnsi"/>
                <w:kern w:val="0"/>
                <w:sz w:val="24"/>
                <w:szCs w:val="24"/>
                <w:lang w:val="en-US" w:eastAsia="en-US"/>
              </w:rPr>
              <w:t> </w:t>
            </w:r>
          </w:p>
        </w:tc>
        <w:tc>
          <w:tcPr>
            <w:tcW w:w="1170" w:type="dxa"/>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eastAsia="Times New Roman" w:cs="Calibri" w:cstheme="minorHAnsi"/>
                <w:b/>
                <w:b/>
                <w:bCs/>
                <w:color w:val="000000"/>
                <w:kern w:val="2"/>
                <w:sz w:val="24"/>
                <w:szCs w:val="24"/>
              </w:rPr>
            </w:pPr>
            <w:r>
              <w:rPr>
                <w:rFonts w:eastAsia="Times New Roman" w:cs="Calibri" w:cstheme="minorHAnsi"/>
                <w:b/>
                <w:bCs/>
                <w:color w:val="000000"/>
                <w:kern w:val="2"/>
                <w:sz w:val="24"/>
                <w:szCs w:val="24"/>
                <w:lang w:val="en-US" w:eastAsia="en-US"/>
              </w:rPr>
              <w:t>Available Score</w:t>
            </w:r>
          </w:p>
        </w:tc>
        <w:tc>
          <w:tcPr>
            <w:tcW w:w="1439"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b/>
                <w:b/>
                <w:sz w:val="24"/>
                <w:szCs w:val="24"/>
              </w:rPr>
            </w:pPr>
            <w:r>
              <w:rPr>
                <w:rFonts w:cs="Calibri" w:cstheme="minorHAnsi"/>
                <w:b/>
                <w:kern w:val="0"/>
                <w:sz w:val="24"/>
                <w:szCs w:val="24"/>
                <w:lang w:val="en-US" w:eastAsia="en-US"/>
              </w:rPr>
              <w:t>Deductions</w:t>
            </w:r>
          </w:p>
        </w:tc>
        <w:tc>
          <w:tcPr>
            <w:tcW w:w="1081" w:type="dxa"/>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Your Score</w:t>
            </w:r>
          </w:p>
        </w:tc>
        <w:tc>
          <w:tcPr>
            <w:tcW w:w="3509" w:type="dxa"/>
            <w:gridSpan w:val="2"/>
            <w:tcBorders>
              <w:top w:val="single" w:sz="8" w:space="0" w:color="000000"/>
              <w:left w:val="single" w:sz="8" w:space="0" w:color="000000"/>
              <w:bottom w:val="nil"/>
              <w:right w:val="single" w:sz="8" w:space="0" w:color="000000"/>
            </w:tcBorders>
            <w:shd w:color="auto" w:fill="FCD5B4" w:val="clear"/>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235" w:before="0" w:after="0"/>
              <w:jc w:val="left"/>
              <w:rPr>
                <w:rFonts w:cs="Calibri" w:cstheme="minorHAnsi"/>
                <w:sz w:val="24"/>
                <w:szCs w:val="24"/>
              </w:rPr>
            </w:pPr>
            <w:r>
              <w:rPr>
                <w:rFonts w:eastAsia="Times New Roman" w:cs="Calibri" w:cstheme="minorHAnsi"/>
                <w:b/>
                <w:bCs/>
                <w:color w:val="000000"/>
                <w:kern w:val="2"/>
                <w:sz w:val="24"/>
                <w:szCs w:val="24"/>
                <w:lang w:val="en-US" w:eastAsia="en-US"/>
              </w:rPr>
              <w:t>Comment</w:t>
            </w:r>
          </w:p>
        </w:tc>
      </w:tr>
      <w:tr>
        <w:trPr>
          <w:trHeight w:val="323"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Presentation/ Design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4</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w:t>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 xml:space="preserve">A </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B</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9</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C</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21</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D</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E</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F</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G</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15</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r>
        <w:trPr>
          <w:trHeight w:val="300" w:hRule="atLeast"/>
        </w:trPr>
        <w:tc>
          <w:tcPr>
            <w:tcW w:w="2335"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Total</w:t>
            </w:r>
          </w:p>
        </w:tc>
        <w:tc>
          <w:tcPr>
            <w:tcW w:w="1170"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4"/>
                <w:szCs w:val="24"/>
                <w:lang w:val="en-US" w:eastAsia="en-US"/>
              </w:rPr>
              <w:t>100</w:t>
            </w:r>
          </w:p>
        </w:tc>
        <w:tc>
          <w:tcPr>
            <w:tcW w:w="1439"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1081" w:type="dxa"/>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c>
          <w:tcPr>
            <w:tcW w:w="3509" w:type="dxa"/>
            <w:gridSpan w:val="2"/>
            <w:tcBorders/>
          </w:tcPr>
          <w:p>
            <w:pPr>
              <w:pStyle w:val="Normal"/>
              <w:widowControl w:val="false"/>
              <w:tabs>
                <w:tab w:val="clear" w:pos="720"/>
                <w:tab w:val="left" w:pos="-1440" w:leader="none"/>
                <w:tab w:val="left" w:pos="1260" w:leader="none"/>
                <w:tab w:val="left" w:pos="1350" w:leader="none"/>
                <w:tab w:val="left" w:pos="1440" w:leader="none"/>
                <w:tab w:val="left" w:pos="1800" w:leader="none"/>
                <w:tab w:val="left" w:pos="5040" w:leader="none"/>
                <w:tab w:val="left" w:pos="6840" w:leader="none"/>
              </w:tabs>
              <w:spacing w:lineRule="auto" w:line="360" w:before="0" w:after="0"/>
              <w:jc w:val="left"/>
              <w:rPr>
                <w:rFonts w:cs="Calibri" w:cstheme="minorHAnsi"/>
                <w:sz w:val="24"/>
                <w:szCs w:val="24"/>
              </w:rPr>
            </w:pPr>
            <w:r>
              <w:rPr>
                <w:rFonts w:cs="Calibri" w:cstheme="minorHAnsi"/>
                <w:kern w:val="0"/>
                <w:sz w:val="22"/>
                <w:szCs w:val="22"/>
                <w:lang w:val="en-US" w:eastAsia="en-US"/>
              </w:rPr>
            </w:r>
          </w:p>
        </w:tc>
      </w:tr>
    </w:tbl>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7009" w:hRule="atLeast"/>
        </w:trPr>
        <w:tc>
          <w:tcPr>
            <w:tcW w:w="5396" w:type="dxa"/>
            <w:tcBorders>
              <w:top w:val="single" w:sz="4" w:space="0" w:color="000000"/>
              <w:left w:val="single" w:sz="4" w:space="0" w:color="000000"/>
              <w:bottom w:val="single" w:sz="4" w:space="0" w:color="000000"/>
              <w:right w:val="single" w:sz="4" w:space="0" w:color="000000"/>
            </w:tcBorders>
          </w:tcPr>
          <w:p>
            <w:pPr>
              <w:pStyle w:val="Default"/>
              <w:widowControl w:val="false"/>
              <w:numPr>
                <w:ilvl w:val="0"/>
                <w:numId w:val="2"/>
              </w:numPr>
              <w:rPr/>
            </w:pPr>
            <w:r>
              <w:rPr>
                <w:rFonts w:eastAsia="Calibri" w:cs="Calibri" w:ascii="Calibri" w:hAnsi="Calibri"/>
                <w:color w:val="auto"/>
                <w:szCs w:val="22"/>
                <w:lang w:bidi="en-US"/>
              </w:rPr>
              <w:t>Create ERDs for the following.</w:t>
            </w:r>
          </w:p>
          <w:p>
            <w:pPr>
              <w:pStyle w:val="Default"/>
              <w:widowControl w:val="false"/>
              <w:ind w:left="453" w:hanging="0"/>
              <w:rPr/>
            </w:pPr>
            <w:r>
              <w:rPr/>
            </w:r>
          </w:p>
          <w:p>
            <w:pPr>
              <w:pStyle w:val="Default"/>
              <w:widowControl w:val="false"/>
              <w:spacing w:before="0" w:after="1420"/>
              <w:ind w:left="453" w:hanging="0"/>
              <w:rPr>
                <w:rFonts w:ascii="Calibri" w:hAnsi="Calibri" w:cs="Calibri"/>
                <w:szCs w:val="23"/>
              </w:rPr>
            </w:pPr>
            <w:r>
              <w:rPr>
                <w:rFonts w:cs="Calibri" w:ascii="Calibri" w:hAnsi="Calibri"/>
                <w:szCs w:val="23"/>
              </w:rPr>
              <w:t xml:space="preserve">a. A guest must stay in one room, but a room can house zero to many guests. </w:t>
            </w:r>
          </w:p>
          <w:p>
            <w:pPr>
              <w:pStyle w:val="Default"/>
              <w:widowControl w:val="false"/>
              <w:spacing w:before="0" w:after="1420"/>
              <w:ind w:left="453" w:hanging="0"/>
              <w:rPr>
                <w:rFonts w:ascii="Calibri" w:hAnsi="Calibri" w:cs="Calibri"/>
                <w:szCs w:val="23"/>
              </w:rPr>
            </w:pPr>
            <w:r>
              <w:rPr>
                <w:rFonts w:cs="Calibri" w:ascii="Calibri" w:hAnsi="Calibri"/>
                <w:szCs w:val="23"/>
              </w:rPr>
              <w:t xml:space="preserve">b. A hotel can host zero to many guests and a guest can be hosted in one to many hotels. </w:t>
            </w:r>
          </w:p>
          <w:p>
            <w:pPr>
              <w:pStyle w:val="Default"/>
              <w:widowControl w:val="false"/>
              <w:ind w:left="453" w:hanging="0"/>
              <w:rPr>
                <w:rFonts w:ascii="Calibri" w:hAnsi="Calibri" w:cs="Calibri"/>
                <w:szCs w:val="23"/>
              </w:rPr>
            </w:pPr>
            <w:r>
              <w:rPr>
                <w:rFonts w:cs="Calibri" w:ascii="Calibri" w:hAnsi="Calibri"/>
                <w:szCs w:val="23"/>
              </w:rPr>
              <w:t xml:space="preserve">c. A garment belongs to one and only one category, but a category can include zero to many garments. </w:t>
            </w:r>
          </w:p>
          <w:p>
            <w:pPr>
              <w:pStyle w:val="TableParagraph"/>
              <w:widowControl w:val="false"/>
              <w:ind w:left="453" w:right="218" w:hanging="0"/>
              <w:rPr>
                <w:sz w:val="24"/>
              </w:rPr>
            </w:pPr>
            <w:r>
              <w:rPr>
                <w:sz w:val="24"/>
              </w:rPr>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1" w:after="1"/>
              <w:rPr>
                <w:rFonts w:ascii="Calibri Light" w:hAnsi="Calibri Light"/>
              </w:rPr>
            </w:pPr>
            <w:r>
              <w:rPr>
                <w:rFonts w:ascii="Calibri Light" w:hAnsi="Calibri Light"/>
              </w:rPr>
            </w:r>
          </w:p>
          <w:p>
            <w:pPr>
              <w:pStyle w:val="TableParagraph"/>
              <w:widowControl w:val="false"/>
              <w:ind w:left="104" w:hanging="0"/>
              <w:rPr>
                <w:rFonts w:ascii="Calibri Light" w:hAnsi="Calibri Light"/>
                <w:sz w:val="20"/>
              </w:rPr>
            </w:pPr>
            <w:r>
              <w:rPr>
                <w:rFonts w:ascii="Calibri Light" w:hAnsi="Calibri Light"/>
                <w:sz w:val="20"/>
              </w:rPr>
            </w:r>
          </w:p>
        </w:tc>
      </w:tr>
    </w:tbl>
    <w:p>
      <w:pPr>
        <w:sectPr>
          <w:footerReference w:type="default" r:id="rId2"/>
          <w:type w:val="nextPage"/>
          <w:pgSz w:orient="landscape" w:w="15840" w:h="12240"/>
          <w:pgMar w:left="1320" w:right="1340" w:gutter="0" w:header="0" w:top="1120" w:footer="934" w:bottom="1140"/>
          <w:pgNumType w:start="2" w:fmt="decimal"/>
          <w:formProt w:val="false"/>
          <w:textDirection w:val="lrTb"/>
          <w:docGrid w:type="default" w:linePitch="299" w:charSpace="4096"/>
        </w:sectPr>
      </w:pPr>
    </w:p>
    <w:p>
      <w:pPr>
        <w:pStyle w:val="TextBody"/>
        <w:spacing w:before="1" w:after="0"/>
        <w:rPr>
          <w:rFonts w:ascii="Times New Roman" w:hAnsi="Times New Roman"/>
          <w:sz w:val="26"/>
        </w:rPr>
      </w:pPr>
      <w:r>
        <w:rPr>
          <w:rFonts w:ascii="Times New Roman" w:hAnsi="Times New Roman"/>
          <w:sz w:val="26"/>
        </w:rPr>
      </w:r>
    </w:p>
    <w:tbl>
      <w:tblPr>
        <w:tblW w:w="12954"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7"/>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97"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right="218" w:hanging="0"/>
              <w:rPr>
                <w:sz w:val="24"/>
              </w:rPr>
            </w:pPr>
            <w:r>
              <w:rPr>
                <w:sz w:val="24"/>
              </w:rPr>
              <w:t>B. Read the following ERDs from left to right and from right to left.</w:t>
            </w:r>
          </w:p>
        </w:tc>
        <w:tc>
          <w:tcPr>
            <w:tcW w:w="7557"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543" w:hanging="0"/>
              <w:rPr>
                <w:rFonts w:ascii="Arial" w:hAnsi="Arial"/>
                <w:sz w:val="20"/>
              </w:rPr>
            </w:pPr>
            <w:r>
              <w:rPr/>
              <w:drawing>
                <wp:inline distT="0" distB="0" distL="0" distR="0">
                  <wp:extent cx="4297045" cy="310134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
                          <pic:cNvPicPr>
                            <a:picLocks noChangeAspect="1" noChangeArrowheads="1"/>
                          </pic:cNvPicPr>
                        </pic:nvPicPr>
                        <pic:blipFill>
                          <a:blip r:embed="rId3"/>
                          <a:stretch>
                            <a:fillRect/>
                          </a:stretch>
                        </pic:blipFill>
                        <pic:spPr bwMode="auto">
                          <a:xfrm>
                            <a:off x="0" y="0"/>
                            <a:ext cx="4297045" cy="3101340"/>
                          </a:xfrm>
                          <a:prstGeom prst="rect">
                            <a:avLst/>
                          </a:prstGeom>
                        </pic:spPr>
                      </pic:pic>
                    </a:graphicData>
                  </a:graphic>
                </wp:inline>
              </w:drawing>
            </w:r>
          </w:p>
        </w:tc>
      </w:tr>
    </w:tbl>
    <w:p>
      <w:pPr>
        <w:sectPr>
          <w:footerReference w:type="default" r:id="rId4"/>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8473"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1278" w:leader="none"/>
              </w:tabs>
              <w:spacing w:lineRule="exact" w:line="292"/>
              <w:ind w:left="107" w:hanging="0"/>
              <w:rPr>
                <w:sz w:val="24"/>
              </w:rPr>
            </w:pPr>
            <w:r>
              <w:rPr>
                <w:sz w:val="24"/>
              </w:rPr>
              <w:t>C. Create ERDs for the</w:t>
            </w:r>
            <w:r>
              <w:rPr>
                <w:spacing w:val="-4"/>
                <w:sz w:val="24"/>
              </w:rPr>
              <w:t xml:space="preserve"> </w:t>
            </w:r>
            <w:r>
              <w:rPr>
                <w:sz w:val="24"/>
              </w:rPr>
              <w:t>following.</w:t>
            </w:r>
          </w:p>
          <w:p>
            <w:pPr>
              <w:pStyle w:val="TableParagraph"/>
              <w:widowControl w:val="false"/>
              <w:spacing w:before="5" w:after="0"/>
              <w:rPr>
                <w:rFonts w:ascii="Times New Roman" w:hAnsi="Times New Roman"/>
                <w:sz w:val="25"/>
              </w:rPr>
            </w:pPr>
            <w:r>
              <w:rPr>
                <w:rFonts w:ascii="Times New Roman" w:hAnsi="Times New Roman"/>
                <w:sz w:val="25"/>
              </w:rPr>
            </w:r>
          </w:p>
          <w:p>
            <w:pPr>
              <w:pStyle w:val="TableParagraph"/>
              <w:widowControl w:val="false"/>
              <w:numPr>
                <w:ilvl w:val="0"/>
                <w:numId w:val="1"/>
              </w:numPr>
              <w:tabs>
                <w:tab w:val="clear" w:pos="720"/>
                <w:tab w:val="left" w:pos="468" w:leader="none"/>
              </w:tabs>
              <w:ind w:left="828" w:right="600" w:hanging="360"/>
              <w:rPr>
                <w:sz w:val="24"/>
              </w:rPr>
            </w:pPr>
            <w:r>
              <w:rPr>
                <w:sz w:val="24"/>
              </w:rPr>
              <w:t>A course may have no textbook or several;</w:t>
            </w:r>
            <w:r>
              <w:rPr>
                <w:spacing w:val="-20"/>
                <w:sz w:val="24"/>
              </w:rPr>
              <w:t xml:space="preserve"> </w:t>
            </w:r>
            <w:r>
              <w:rPr>
                <w:sz w:val="24"/>
              </w:rPr>
              <w:t>a given textbook is used in one and only one course.</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30"/>
              </w:rPr>
            </w:pPr>
            <w:r>
              <w:rPr>
                <w:rFonts w:ascii="Times New Roman" w:hAnsi="Times New Roman"/>
                <w:sz w:val="30"/>
              </w:rPr>
            </w:r>
          </w:p>
          <w:p>
            <w:pPr>
              <w:pStyle w:val="TableParagraph"/>
              <w:widowControl w:val="false"/>
              <w:numPr>
                <w:ilvl w:val="0"/>
                <w:numId w:val="1"/>
              </w:numPr>
              <w:tabs>
                <w:tab w:val="clear" w:pos="720"/>
                <w:tab w:val="left" w:pos="468" w:leader="none"/>
              </w:tabs>
              <w:spacing w:before="1" w:after="0"/>
              <w:ind w:left="828" w:right="578" w:hanging="360"/>
              <w:rPr>
                <w:sz w:val="24"/>
              </w:rPr>
            </w:pPr>
            <w:r>
              <w:rPr>
                <w:sz w:val="24"/>
              </w:rPr>
              <w:t>An instructor may teach several courses, but each course is taught by one</w:t>
            </w:r>
            <w:r>
              <w:rPr>
                <w:spacing w:val="-10"/>
                <w:sz w:val="24"/>
              </w:rPr>
              <w:t xml:space="preserve"> </w:t>
            </w:r>
            <w:r>
              <w:rPr>
                <w:sz w:val="24"/>
              </w:rPr>
              <w:t>instructor.</w:t>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rPr>
                <w:rFonts w:ascii="Times New Roman" w:hAnsi="Times New Roman"/>
                <w:sz w:val="24"/>
              </w:rPr>
            </w:pPr>
            <w:r>
              <w:rPr>
                <w:rFonts w:ascii="Times New Roman" w:hAnsi="Times New Roman"/>
                <w:sz w:val="24"/>
              </w:rPr>
            </w:r>
          </w:p>
          <w:p>
            <w:pPr>
              <w:pStyle w:val="TableParagraph"/>
              <w:widowControl w:val="false"/>
              <w:spacing w:before="9" w:after="0"/>
              <w:rPr>
                <w:rFonts w:ascii="Times New Roman" w:hAnsi="Times New Roman"/>
                <w:sz w:val="29"/>
              </w:rPr>
            </w:pPr>
            <w:r>
              <w:rPr>
                <w:rFonts w:ascii="Times New Roman" w:hAnsi="Times New Roman"/>
                <w:sz w:val="29"/>
              </w:rPr>
            </w:r>
          </w:p>
          <w:p>
            <w:pPr>
              <w:pStyle w:val="TableParagraph"/>
              <w:widowControl w:val="false"/>
              <w:numPr>
                <w:ilvl w:val="0"/>
                <w:numId w:val="1"/>
              </w:numPr>
              <w:tabs>
                <w:tab w:val="clear" w:pos="720"/>
                <w:tab w:val="left" w:pos="468" w:leader="none"/>
              </w:tabs>
              <w:spacing w:before="1" w:after="0"/>
              <w:ind w:left="828" w:right="746" w:hanging="360"/>
              <w:rPr>
                <w:sz w:val="24"/>
              </w:rPr>
            </w:pPr>
            <w:r>
              <w:rPr>
                <w:sz w:val="24"/>
              </w:rPr>
              <w:t>A course has several sections; each</w:t>
            </w:r>
            <w:r>
              <w:rPr>
                <w:spacing w:val="-18"/>
                <w:sz w:val="24"/>
              </w:rPr>
              <w:t xml:space="preserve"> </w:t>
            </w:r>
            <w:r>
              <w:rPr>
                <w:sz w:val="24"/>
              </w:rPr>
              <w:t>section pertains to only one</w:t>
            </w:r>
            <w:r>
              <w:rPr>
                <w:spacing w:val="-10"/>
                <w:sz w:val="24"/>
              </w:rPr>
              <w:t xml:space="preserve"> </w:t>
            </w:r>
            <w:r>
              <w:rPr>
                <w:sz w:val="24"/>
              </w:rPr>
              <w:t>course.</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103" w:hanging="0"/>
              <w:rPr>
                <w:rFonts w:ascii="Times New Roman" w:hAnsi="Times New Roman"/>
                <w:sz w:val="20"/>
              </w:rPr>
            </w:pPr>
            <w:r>
              <w:rPr>
                <w:rFonts w:ascii="Times New Roman" w:hAnsi="Times New Roman"/>
                <w:sz w:val="20"/>
              </w:rPr>
            </w:r>
          </w:p>
        </w:tc>
      </w:tr>
    </w:tbl>
    <w:p>
      <w:pPr>
        <w:sectPr>
          <w:footerReference w:type="default" r:id="rId5"/>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78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46" w:right="218" w:hanging="360"/>
              <w:rPr>
                <w:sz w:val="24"/>
                <w:szCs w:val="24"/>
              </w:rPr>
            </w:pPr>
            <w:r>
              <w:rPr>
                <w:sz w:val="24"/>
                <w:szCs w:val="24"/>
              </w:rPr>
              <w:t>D. A student can enroll in many courses and a course can have many students. A student earns a grade in each course (Create ERD).</w:t>
            </w:r>
            <w:r>
              <w:rPr/>
              <w:t xml:space="preserve"> </w:t>
            </w:r>
            <w:r>
              <w:rPr>
                <w:sz w:val="24"/>
                <w:szCs w:val="24"/>
              </w:rPr>
              <w:t xml:space="preserve">Assign appropriate PKs and FKs for all entities- </w:t>
            </w:r>
          </w:p>
          <w:p>
            <w:pPr>
              <w:pStyle w:val="TableParagraph"/>
              <w:widowControl w:val="false"/>
              <w:ind w:left="446" w:right="218" w:hanging="360"/>
              <w:rPr>
                <w:sz w:val="24"/>
                <w:szCs w:val="24"/>
              </w:rPr>
            </w:pPr>
            <w:r>
              <w:rPr>
                <w:sz w:val="24"/>
                <w:szCs w:val="24"/>
              </w:rPr>
            </w:r>
          </w:p>
          <w:p>
            <w:pPr>
              <w:pStyle w:val="TableParagraph"/>
              <w:widowControl w:val="false"/>
              <w:ind w:left="446" w:right="218" w:hanging="360"/>
              <w:rPr>
                <w:sz w:val="24"/>
                <w:szCs w:val="24"/>
              </w:rPr>
            </w:pPr>
            <w:r>
              <w:rPr>
                <w:sz w:val="24"/>
                <w:szCs w:val="24"/>
              </w:rPr>
              <w:t>Student ID (PK)</w:t>
            </w:r>
          </w:p>
          <w:p>
            <w:pPr>
              <w:pStyle w:val="TableParagraph"/>
              <w:widowControl w:val="false"/>
              <w:ind w:left="446" w:right="218" w:hanging="360"/>
              <w:rPr>
                <w:sz w:val="24"/>
                <w:szCs w:val="24"/>
              </w:rPr>
            </w:pPr>
            <w:r>
              <w:rPr>
                <w:sz w:val="24"/>
                <w:szCs w:val="24"/>
              </w:rPr>
              <w:t>Course ID (PK)</w:t>
            </w:r>
          </w:p>
          <w:p>
            <w:pPr>
              <w:pStyle w:val="TableParagraph"/>
              <w:widowControl w:val="false"/>
              <w:ind w:left="446" w:right="218" w:hanging="360"/>
              <w:rPr>
                <w:sz w:val="24"/>
                <w:szCs w:val="24"/>
              </w:rPr>
            </w:pPr>
            <w:r>
              <w:rPr>
                <w:sz w:val="24"/>
                <w:szCs w:val="24"/>
              </w:rPr>
              <w:t>Hint: There will be three entities!</w:t>
            </w:r>
          </w:p>
          <w:p>
            <w:pPr>
              <w:pStyle w:val="TableParagraph"/>
              <w:widowControl w:val="false"/>
              <w:ind w:left="446" w:right="218" w:hanging="360"/>
              <w:rPr>
                <w:sz w:val="24"/>
                <w:szCs w:val="24"/>
              </w:rPr>
            </w:pPr>
            <w:r>
              <w:rPr>
                <w:sz w:val="24"/>
                <w:szCs w:val="24"/>
              </w:rPr>
              <w:t>Hint2: Use lucid charts to draw EDRs similar to:</w:t>
            </w:r>
          </w:p>
          <w:p>
            <w:pPr>
              <w:pStyle w:val="TableParagraph"/>
              <w:widowControl w:val="false"/>
              <w:ind w:left="446" w:right="218" w:hanging="360"/>
              <w:rPr>
                <w:sz w:val="24"/>
                <w:szCs w:val="24"/>
              </w:rPr>
            </w:pPr>
            <w:r>
              <w:rPr/>
              <w:drawing>
                <wp:inline distT="0" distB="0" distL="0" distR="0">
                  <wp:extent cx="2159000" cy="1104900"/>
                  <wp:effectExtent l="0" t="0" r="0" b="0"/>
                  <wp:docPr id="8"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descr=""/>
                          <pic:cNvPicPr>
                            <a:picLocks noChangeAspect="1" noChangeArrowheads="1"/>
                          </pic:cNvPicPr>
                        </pic:nvPicPr>
                        <pic:blipFill>
                          <a:blip r:embed="rId6"/>
                          <a:stretch>
                            <a:fillRect/>
                          </a:stretch>
                        </pic:blipFill>
                        <pic:spPr bwMode="auto">
                          <a:xfrm>
                            <a:off x="0" y="0"/>
                            <a:ext cx="2159000" cy="110490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r>
        <w:trPr>
          <w:trHeight w:val="417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121" w:hanging="360"/>
              <w:rPr>
                <w:sz w:val="24"/>
              </w:rPr>
            </w:pPr>
            <w:r>
              <w:rPr>
                <w:sz w:val="24"/>
              </w:rPr>
              <w:t>E. Diagram the following entity. The entity Zoo Animal has the following attributes: AnimalID (primary key), SpeciesID (foreign key), LocationID (foreign key), Name, DOB (date of birth), Age (calculated from the animal’s date of birth), and FavoriteFood.</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121" w:hanging="360"/>
              <w:rPr>
                <w:sz w:val="24"/>
              </w:rPr>
            </w:pPr>
            <w:r>
              <w:rPr/>
              <w:drawing>
                <wp:inline distT="0" distB="0" distL="0" distR="0">
                  <wp:extent cx="1027430" cy="1416050"/>
                  <wp:effectExtent l="0" t="0" r="0" b="0"/>
                  <wp:docPr id="9"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5" descr=""/>
                          <pic:cNvPicPr>
                            <a:picLocks noChangeAspect="1" noChangeArrowheads="1"/>
                          </pic:cNvPicPr>
                        </pic:nvPicPr>
                        <pic:blipFill>
                          <a:blip r:embed="rId7"/>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bl>
    <w:p>
      <w:pPr>
        <w:sectPr>
          <w:footerReference w:type="default" r:id="rId8"/>
          <w:type w:val="nextPage"/>
          <w:pgSz w:orient="landscape" w:w="15840" w:h="12240"/>
          <w:pgMar w:left="1340" w:right="1320" w:gutter="0" w:header="0" w:top="1140" w:footer="934" w:bottom="1121"/>
          <w:pgNumType w:fmt="decimal"/>
          <w:formProt w:val="false"/>
          <w:textDirection w:val="lrTb"/>
          <w:docGrid w:type="default" w:linePitch="100" w:charSpace="4096"/>
        </w:sectPr>
      </w:pPr>
    </w:p>
    <w:p>
      <w:pPr>
        <w:pStyle w:val="TextBody"/>
        <w:spacing w:before="1" w:after="0"/>
        <w:rPr>
          <w:rFonts w:ascii="Times New Roman" w:hAnsi="Times New Roman"/>
          <w:sz w:val="26"/>
        </w:rPr>
      </w:pPr>
      <w:r>
        <w:rPr>
          <w:rFonts w:ascii="Times New Roman" w:hAnsi="Times New Roman"/>
          <w:sz w:val="26"/>
        </w:rPr>
      </w:r>
    </w:p>
    <w:tbl>
      <w:tblPr>
        <w:tblW w:w="12953" w:type="dxa"/>
        <w:jc w:val="left"/>
        <w:tblInd w:w="105" w:type="dxa"/>
        <w:tblLayout w:type="fixed"/>
        <w:tblCellMar>
          <w:top w:w="0" w:type="dxa"/>
          <w:left w:w="5" w:type="dxa"/>
          <w:bottom w:w="0" w:type="dxa"/>
          <w:right w:w="5" w:type="dxa"/>
        </w:tblCellMar>
        <w:tblLook w:val="01e0" w:noHBand="0" w:noVBand="0" w:firstColumn="1" w:lastRow="1" w:lastColumn="1" w:firstRow="1"/>
      </w:tblPr>
      <w:tblGrid>
        <w:gridCol w:w="5396"/>
        <w:gridCol w:w="7556"/>
      </w:tblGrid>
      <w:tr>
        <w:trPr>
          <w:trHeight w:val="268"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Problem</w:t>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48"/>
              <w:ind w:left="107" w:hanging="0"/>
              <w:rPr>
                <w:b/>
                <w:b/>
              </w:rPr>
            </w:pPr>
            <w:r>
              <w:rPr>
                <w:b/>
              </w:rPr>
              <w:t>Solution</w:t>
            </w:r>
          </w:p>
        </w:tc>
      </w:tr>
      <w:tr>
        <w:trPr>
          <w:trHeight w:val="495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04" w:hanging="360"/>
              <w:rPr>
                <w:sz w:val="24"/>
              </w:rPr>
            </w:pPr>
            <w:r>
              <w:rPr>
                <w:sz w:val="24"/>
              </w:rPr>
              <w:t>F.  Diagram the entity, including attributes, for the following. A company keeps track of its vendors.</w:t>
            </w:r>
          </w:p>
          <w:p>
            <w:pPr>
              <w:pStyle w:val="TableParagraph"/>
              <w:widowControl w:val="false"/>
              <w:spacing w:lineRule="exact" w:line="293"/>
              <w:ind w:left="453" w:hanging="0"/>
              <w:rPr>
                <w:sz w:val="24"/>
              </w:rPr>
            </w:pPr>
            <w:r>
              <w:rPr>
                <w:sz w:val="24"/>
              </w:rPr>
              <w:t>For each vendor, the company records the</w:t>
            </w:r>
          </w:p>
          <w:p>
            <w:pPr>
              <w:pStyle w:val="TableParagraph"/>
              <w:widowControl w:val="false"/>
              <w:ind w:left="453" w:right="88" w:hanging="0"/>
              <w:rPr>
                <w:sz w:val="24"/>
              </w:rPr>
            </w:pPr>
            <w:r>
              <w:rPr>
                <w:sz w:val="24"/>
              </w:rPr>
              <w:t>vendor’s name and address, the contact person name, the contact person’s email address, and all relevant phone numbers for the company.</w:t>
            </w:r>
          </w:p>
          <w:p>
            <w:pPr>
              <w:pStyle w:val="TableParagraph"/>
              <w:widowControl w:val="false"/>
              <w:ind w:left="453" w:right="121" w:hanging="360"/>
              <w:rPr>
                <w:sz w:val="24"/>
              </w:rPr>
            </w:pPr>
            <w:r>
              <w:rPr>
                <w:sz w:val="24"/>
              </w:rPr>
              <w:t>Use Entity with all keys and attributes:</w:t>
            </w:r>
          </w:p>
          <w:p>
            <w:pPr>
              <w:pStyle w:val="TableParagraph"/>
              <w:widowControl w:val="false"/>
              <w:ind w:left="453" w:right="88" w:hanging="0"/>
              <w:rPr>
                <w:sz w:val="24"/>
              </w:rPr>
            </w:pPr>
            <w:r>
              <w:rPr/>
              <w:drawing>
                <wp:inline distT="0" distB="0" distL="0" distR="0">
                  <wp:extent cx="1027430" cy="1416050"/>
                  <wp:effectExtent l="0" t="0" r="0" b="0"/>
                  <wp:docPr id="1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 descr=""/>
                          <pic:cNvPicPr>
                            <a:picLocks noChangeAspect="1" noChangeArrowheads="1"/>
                          </pic:cNvPicPr>
                        </pic:nvPicPr>
                        <pic:blipFill>
                          <a:blip r:embed="rId9"/>
                          <a:stretch>
                            <a:fillRect/>
                          </a:stretch>
                        </pic:blipFill>
                        <pic:spPr bwMode="auto">
                          <a:xfrm>
                            <a:off x="0" y="0"/>
                            <a:ext cx="1027430" cy="1416050"/>
                          </a:xfrm>
                          <a:prstGeom prst="rect">
                            <a:avLst/>
                          </a:prstGeom>
                        </pic:spPr>
                      </pic:pic>
                    </a:graphicData>
                  </a:graphic>
                </wp:inline>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r>
        <w:trPr>
          <w:trHeight w:val="3516" w:hRule="atLeast"/>
        </w:trPr>
        <w:tc>
          <w:tcPr>
            <w:tcW w:w="5396" w:type="dxa"/>
            <w:tcBorders>
              <w:top w:val="single" w:sz="4" w:space="0" w:color="000000"/>
              <w:left w:val="single" w:sz="4" w:space="0" w:color="000000"/>
              <w:bottom w:val="single" w:sz="4" w:space="0" w:color="000000"/>
              <w:right w:val="single" w:sz="4" w:space="0" w:color="000000"/>
            </w:tcBorders>
          </w:tcPr>
          <w:p>
            <w:pPr>
              <w:pStyle w:val="TableParagraph"/>
              <w:widowControl w:val="false"/>
              <w:ind w:left="453" w:right="231" w:hanging="360"/>
              <w:rPr>
                <w:sz w:val="24"/>
              </w:rPr>
            </w:pPr>
            <w:r>
              <w:rPr>
                <w:sz w:val="24"/>
              </w:rPr>
              <w:t xml:space="preserve">G.  </w:t>
            </w:r>
            <w:r>
              <w:rPr>
                <w:i/>
                <w:sz w:val="24"/>
              </w:rPr>
              <w:t>The Marathoner</w:t>
            </w:r>
            <w:r>
              <w:rPr>
                <w:sz w:val="24"/>
              </w:rPr>
              <w:t>, a monthly magazine, regularly reports the performances of professional marathon runners. They want a database to record results of major marathons (e.g., Boston, London). Pro runners compete in several races each year. A race may have thousands of runners, but only about 200 are professionals and are tracked by the magazine. For each race, the magazine records the runner’s time and finishing position, some personal details (name, gender, age), and race details like conditions,</w:t>
            </w:r>
          </w:p>
          <w:p>
            <w:pPr>
              <w:pStyle w:val="TableParagraph"/>
              <w:widowControl w:val="false"/>
              <w:spacing w:lineRule="exact" w:line="273"/>
              <w:ind w:left="453" w:hanging="0"/>
              <w:rPr>
                <w:sz w:val="24"/>
              </w:rPr>
            </w:pPr>
            <w:r>
              <w:rPr>
                <w:sz w:val="24"/>
              </w:rPr>
              <w:t>number of competitors, and date (Create ERD).</w:t>
            </w:r>
          </w:p>
          <w:p>
            <w:pPr>
              <w:pStyle w:val="TableParagraph"/>
              <w:widowControl w:val="false"/>
              <w:spacing w:lineRule="exact" w:line="273"/>
              <w:ind w:left="453" w:hanging="0"/>
              <w:rPr>
                <w:sz w:val="24"/>
              </w:rPr>
            </w:pPr>
            <w:r>
              <w:rPr>
                <w:sz w:val="24"/>
              </w:rPr>
            </w:r>
          </w:p>
          <w:p>
            <w:pPr>
              <w:pStyle w:val="TableParagraph"/>
              <w:widowControl w:val="false"/>
              <w:spacing w:lineRule="exact" w:line="273"/>
              <w:rPr>
                <w:sz w:val="24"/>
              </w:rPr>
            </w:pPr>
            <w:r>
              <w:rPr>
                <w:sz w:val="24"/>
              </w:rPr>
              <w:t>Hint: There will be three entities!</w:t>
            </w:r>
          </w:p>
          <w:p>
            <w:pPr>
              <w:pStyle w:val="TableParagraph"/>
              <w:widowControl w:val="false"/>
              <w:ind w:right="121" w:hanging="0"/>
              <w:rPr>
                <w:sz w:val="24"/>
              </w:rPr>
            </w:pPr>
            <w:r>
              <w:rPr>
                <w:sz w:val="24"/>
              </w:rPr>
              <w:t>Hint2: Use Entity with all keys and attributes:</w:t>
            </w:r>
          </w:p>
          <w:p>
            <w:pPr>
              <w:pStyle w:val="TableParagraph"/>
              <w:widowControl w:val="false"/>
              <w:spacing w:lineRule="exact" w:line="273"/>
              <w:ind w:left="453" w:hanging="0"/>
              <w:rPr>
                <w:sz w:val="24"/>
              </w:rPr>
            </w:pPr>
            <w:r>
              <w:rPr>
                <w:sz w:val="24"/>
              </w:rPr>
              <w:drawing>
                <wp:anchor behindDoc="0" distT="0" distB="0" distL="114300" distR="114300" simplePos="0" locked="0" layoutInCell="1" allowOverlap="1" relativeHeight="10">
                  <wp:simplePos x="0" y="0"/>
                  <wp:positionH relativeFrom="column">
                    <wp:posOffset>287020</wp:posOffset>
                  </wp:positionH>
                  <wp:positionV relativeFrom="paragraph">
                    <wp:posOffset>-186055</wp:posOffset>
                  </wp:positionV>
                  <wp:extent cx="1026795" cy="1415415"/>
                  <wp:effectExtent l="0" t="0" r="0" b="0"/>
                  <wp:wrapTopAndBottom/>
                  <wp:docPr id="1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 descr=""/>
                          <pic:cNvPicPr>
                            <a:picLocks noChangeAspect="1" noChangeArrowheads="1"/>
                          </pic:cNvPicPr>
                        </pic:nvPicPr>
                        <pic:blipFill>
                          <a:blip r:embed="rId10"/>
                          <a:stretch>
                            <a:fillRect/>
                          </a:stretch>
                        </pic:blipFill>
                        <pic:spPr bwMode="auto">
                          <a:xfrm>
                            <a:off x="0" y="0"/>
                            <a:ext cx="1026795" cy="1415415"/>
                          </a:xfrm>
                          <a:prstGeom prst="rect">
                            <a:avLst/>
                          </a:prstGeom>
                        </pic:spPr>
                      </pic:pic>
                    </a:graphicData>
                  </a:graphic>
                </wp:anchor>
              </w:drawing>
            </w:r>
          </w:p>
        </w:tc>
        <w:tc>
          <w:tcPr>
            <w:tcW w:w="7556" w:type="dxa"/>
            <w:tcBorders>
              <w:top w:val="single" w:sz="4" w:space="0" w:color="000000"/>
              <w:left w:val="single" w:sz="4" w:space="0" w:color="000000"/>
              <w:bottom w:val="single" w:sz="4" w:space="0" w:color="000000"/>
              <w:right w:val="single" w:sz="4" w:space="0" w:color="000000"/>
            </w:tcBorders>
          </w:tcPr>
          <w:p>
            <w:pPr>
              <w:pStyle w:val="TableParagraph"/>
              <w:widowControl w:val="false"/>
              <w:rPr>
                <w:rFonts w:ascii="Times New Roman" w:hAnsi="Times New Roman"/>
              </w:rPr>
            </w:pPr>
            <w:r>
              <w:rPr>
                <w:rFonts w:ascii="Times New Roman" w:hAnsi="Times New Roman"/>
              </w:rPr>
            </w:r>
          </w:p>
        </w:tc>
      </w:tr>
    </w:tbl>
    <w:p>
      <w:pPr>
        <w:pStyle w:val="TextBody"/>
        <w:spacing w:before="1" w:after="0"/>
        <w:rPr>
          <w:rFonts w:ascii="Times New Roman" w:hAnsi="Times New Roman"/>
          <w:sz w:val="26"/>
        </w:rPr>
      </w:pPr>
      <w:r>
        <w:rPr/>
      </w:r>
    </w:p>
    <w:sectPr>
      <w:footerReference w:type="default" r:id="rId11"/>
      <w:type w:val="nextPage"/>
      <w:pgSz w:orient="landscape" w:w="15840" w:h="12240"/>
      <w:pgMar w:left="1340" w:right="1320" w:gutter="0" w:header="0" w:top="1140" w:footer="934" w:bottom="1121"/>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Cambria">
    <w:charset w:val="01"/>
    <w:family w:val="roman"/>
    <w:pitch w:val="variable"/>
  </w:font>
  <w:font w:name="Arial">
    <w:charset w:val="01"/>
    <w:family w:val="roman"/>
    <w:pitch w:val="variable"/>
  </w:font>
  <w:font w:name="Times New Roman">
    <w:charset w:val="01"/>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3" wp14:anchorId="39D4EF77">
              <wp:simplePos x="0" y="0"/>
              <wp:positionH relativeFrom="page">
                <wp:posOffset>8978265</wp:posOffset>
              </wp:positionH>
              <wp:positionV relativeFrom="page">
                <wp:posOffset>6988810</wp:posOffset>
              </wp:positionV>
              <wp:extent cx="194310" cy="165735"/>
              <wp:effectExtent l="0" t="0" r="0" b="0"/>
              <wp:wrapNone/>
              <wp:docPr id="1" name="Text Box 7"/>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wps:txbx>
                    <wps:bodyPr lIns="0" rIns="0" tIns="0" bIns="0" anchor="t" upright="1">
                      <a:noAutofit/>
                    </wps:bodyPr>
                  </wps:wsp>
                </a:graphicData>
              </a:graphic>
            </wp:anchor>
          </w:drawing>
        </mc:Choice>
        <mc:Fallback>
          <w:pict>
            <v:rect id="shape_0" ID="Text Box 7"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3</w:t>
                    </w:r>
                    <w:r>
                      <w:rPr/>
                      <w:fldChar w:fldCharType="end"/>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1" wp14:anchorId="39D4EF77">
              <wp:simplePos x="0" y="0"/>
              <wp:positionH relativeFrom="page">
                <wp:posOffset>8978265</wp:posOffset>
              </wp:positionH>
              <wp:positionV relativeFrom="page">
                <wp:posOffset>6988810</wp:posOffset>
              </wp:positionV>
              <wp:extent cx="194310" cy="165735"/>
              <wp:effectExtent l="0" t="0" r="0" b="0"/>
              <wp:wrapNone/>
              <wp:docPr id="4" name="Text Box 1"/>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wps:txbx>
                    <wps:bodyPr lIns="0" rIns="0" tIns="0" bIns="0" anchor="t" upright="1">
                      <a:noAutofit/>
                    </wps:bodyPr>
                  </wps:wsp>
                </a:graphicData>
              </a:graphic>
            </wp:anchor>
          </w:drawing>
        </mc:Choice>
        <mc:Fallback>
          <w:pict>
            <v:rect id="shape_0" ID="Text Box 1"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4</w:t>
                    </w:r>
                    <w:r>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3" wp14:anchorId="39D4EF77">
              <wp:simplePos x="0" y="0"/>
              <wp:positionH relativeFrom="page">
                <wp:posOffset>8978265</wp:posOffset>
              </wp:positionH>
              <wp:positionV relativeFrom="page">
                <wp:posOffset>6988810</wp:posOffset>
              </wp:positionV>
              <wp:extent cx="194310" cy="165735"/>
              <wp:effectExtent l="0" t="0" r="0" b="0"/>
              <wp:wrapNone/>
              <wp:docPr id="6" name="Text Box 2"/>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wps:txbx>
                    <wps:bodyPr lIns="0" rIns="0" tIns="0" bIns="0" anchor="t" upright="1">
                      <a:noAutofit/>
                    </wps:bodyPr>
                  </wps:wsp>
                </a:graphicData>
              </a:graphic>
            </wp:anchor>
          </w:drawing>
        </mc:Choice>
        <mc:Fallback>
          <w:pict>
            <v:rect id="shape_0" ID="Text Box 2"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5</w:t>
                    </w:r>
                    <w:r>
                      <w:rPr/>
                      <w:fldChar w:fldCharType="end"/>
                    </w:r>
                  </w:p>
                </w:txbxContent>
              </v:textbox>
              <w10:wrap type="non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17" wp14:anchorId="39D4EF77">
              <wp:simplePos x="0" y="0"/>
              <wp:positionH relativeFrom="page">
                <wp:posOffset>8978265</wp:posOffset>
              </wp:positionH>
              <wp:positionV relativeFrom="page">
                <wp:posOffset>6988810</wp:posOffset>
              </wp:positionV>
              <wp:extent cx="194310" cy="165735"/>
              <wp:effectExtent l="0" t="0" r="0" b="0"/>
              <wp:wrapNone/>
              <wp:docPr id="10" name="Text Box 3"/>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wps:txbx>
                    <wps:bodyPr lIns="0" rIns="0" tIns="0" bIns="0" anchor="t" upright="1">
                      <a:noAutofit/>
                    </wps:bodyPr>
                  </wps:wsp>
                </a:graphicData>
              </a:graphic>
            </wp:anchor>
          </w:drawing>
        </mc:Choice>
        <mc:Fallback>
          <w:pict>
            <v:rect id="shape_0" ID="Text Box 3"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7</w:t>
                    </w:r>
                    <w:r>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TextBody"/>
      <w:spacing w:lineRule="auto" w:line="12"/>
      <w:rPr>
        <w:sz w:val="20"/>
      </w:rPr>
    </w:pPr>
    <w:r>
      <w:rPr>
        <w:sz w:val="20"/>
      </w:rPr>
      <mc:AlternateContent>
        <mc:Choice Requires="wps">
          <w:drawing>
            <wp:anchor behindDoc="1" distT="0" distB="0" distL="0" distR="0" simplePos="0" locked="0" layoutInCell="0" allowOverlap="1" relativeHeight="21" wp14:anchorId="39D4EF77">
              <wp:simplePos x="0" y="0"/>
              <wp:positionH relativeFrom="page">
                <wp:posOffset>8978265</wp:posOffset>
              </wp:positionH>
              <wp:positionV relativeFrom="page">
                <wp:posOffset>6988810</wp:posOffset>
              </wp:positionV>
              <wp:extent cx="194310" cy="165735"/>
              <wp:effectExtent l="0" t="0" r="0" b="0"/>
              <wp:wrapNone/>
              <wp:docPr id="14" name="Text Box 4"/>
              <a:graphic xmlns:a="http://schemas.openxmlformats.org/drawingml/2006/main">
                <a:graphicData uri="http://schemas.microsoft.com/office/word/2010/wordprocessingShape">
                  <wps:wsp>
                    <wps:cNvSpPr/>
                    <wps:spPr>
                      <a:xfrm>
                        <a:off x="0" y="0"/>
                        <a:ext cx="194400" cy="165600"/>
                      </a:xfrm>
                      <a:prstGeom prst="rect">
                        <a:avLst/>
                      </a:prstGeom>
                      <a:noFill/>
                      <a:ln w="0">
                        <a:noFill/>
                      </a:ln>
                    </wps:spPr>
                    <wps:style>
                      <a:lnRef idx="0"/>
                      <a:fillRef idx="0"/>
                      <a:effectRef idx="0"/>
                      <a:fontRef idx="minor"/>
                    </wps:style>
                    <wps:txb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wps:txbx>
                    <wps:bodyPr lIns="0" rIns="0" tIns="0" bIns="0" anchor="t" upright="1">
                      <a:noAutofit/>
                    </wps:bodyPr>
                  </wps:wsp>
                </a:graphicData>
              </a:graphic>
            </wp:anchor>
          </w:drawing>
        </mc:Choice>
        <mc:Fallback>
          <w:pict>
            <v:rect id="shape_0" ID="Text Box 4" path="m0,0l-2147483645,0l-2147483645,-2147483646l0,-2147483646xe" stroked="f" o:allowincell="f" style="position:absolute;margin-left:706.95pt;margin-top:550.3pt;width:15.25pt;height:13pt;mso-wrap-style:square;v-text-anchor:top;mso-position-horizontal-relative:page;mso-position-vertical-relative:page" wp14:anchorId="39D4EF77">
              <v:fill o:detectmouseclick="t" on="false"/>
              <v:stroke color="#3465a4" joinstyle="round" endcap="flat"/>
              <v:textbox>
                <w:txbxContent>
                  <w:p>
                    <w:pPr>
                      <w:pStyle w:val="FrameContents"/>
                      <w:spacing w:lineRule="exact" w:line="245"/>
                      <w:ind w:left="40" w:hanging="0"/>
                      <w:rPr/>
                    </w:pPr>
                    <w:r>
                      <w:rPr/>
                      <w:fldChar w:fldCharType="begin"/>
                    </w:r>
                    <w:r>
                      <w:rPr/>
                      <w:instrText xml:space="preserve"> PAGE </w:instrText>
                    </w:r>
                    <w:r>
                      <w:rPr/>
                      <w:fldChar w:fldCharType="separate"/>
                    </w:r>
                    <w:r>
                      <w:rPr/>
                      <w:t>9</w:t>
                    </w:r>
                    <w:r>
                      <w:rPr/>
                      <w:fldChar w:fldCharType="end"/>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left"/>
      <w:pPr>
        <w:tabs>
          <w:tab w:val="num" w:pos="0"/>
        </w:tabs>
        <w:ind w:left="828" w:hanging="360"/>
      </w:pPr>
      <w:rPr>
        <w:sz w:val="24"/>
        <w:spacing w:val="-3"/>
        <w:szCs w:val="24"/>
        <w:w w:val="100"/>
        <w:rFonts w:ascii="Calibri" w:hAnsi="Calibri" w:eastAsia="Calibri" w:cs="Calibri"/>
        <w:lang w:val="en-US" w:eastAsia="en-US" w:bidi="en-US"/>
      </w:rPr>
    </w:lvl>
    <w:lvl w:ilvl="1">
      <w:start w:val="0"/>
      <w:numFmt w:val="bullet"/>
      <w:lvlText w:val=""/>
      <w:lvlJc w:val="left"/>
      <w:pPr>
        <w:tabs>
          <w:tab w:val="num" w:pos="0"/>
        </w:tabs>
        <w:ind w:left="1313" w:hanging="360"/>
      </w:pPr>
      <w:rPr>
        <w:rFonts w:ascii="Symbol" w:hAnsi="Symbol" w:cs="Symbol" w:hint="default"/>
        <w:lang w:val="en-US" w:eastAsia="en-US" w:bidi="en-US"/>
      </w:rPr>
    </w:lvl>
    <w:lvl w:ilvl="2">
      <w:start w:val="0"/>
      <w:numFmt w:val="bullet"/>
      <w:lvlText w:val=""/>
      <w:lvlJc w:val="left"/>
      <w:pPr>
        <w:tabs>
          <w:tab w:val="num" w:pos="0"/>
        </w:tabs>
        <w:ind w:left="1806" w:hanging="360"/>
      </w:pPr>
      <w:rPr>
        <w:rFonts w:ascii="Symbol" w:hAnsi="Symbol" w:cs="Symbol" w:hint="default"/>
        <w:lang w:val="en-US" w:eastAsia="en-US" w:bidi="en-US"/>
      </w:rPr>
    </w:lvl>
    <w:lvl w:ilvl="3">
      <w:start w:val="0"/>
      <w:numFmt w:val="bullet"/>
      <w:lvlText w:val=""/>
      <w:lvlJc w:val="left"/>
      <w:pPr>
        <w:tabs>
          <w:tab w:val="num" w:pos="0"/>
        </w:tabs>
        <w:ind w:left="2298" w:hanging="360"/>
      </w:pPr>
      <w:rPr>
        <w:rFonts w:ascii="Symbol" w:hAnsi="Symbol" w:cs="Symbol" w:hint="default"/>
        <w:lang w:val="en-US" w:eastAsia="en-US" w:bidi="en-US"/>
      </w:rPr>
    </w:lvl>
    <w:lvl w:ilvl="4">
      <w:start w:val="0"/>
      <w:numFmt w:val="bullet"/>
      <w:lvlText w:val=""/>
      <w:lvlJc w:val="left"/>
      <w:pPr>
        <w:tabs>
          <w:tab w:val="num" w:pos="0"/>
        </w:tabs>
        <w:ind w:left="2791" w:hanging="360"/>
      </w:pPr>
      <w:rPr>
        <w:rFonts w:ascii="Symbol" w:hAnsi="Symbol" w:cs="Symbol" w:hint="default"/>
        <w:lang w:val="en-US" w:eastAsia="en-US" w:bidi="en-US"/>
      </w:rPr>
    </w:lvl>
    <w:lvl w:ilvl="5">
      <w:start w:val="0"/>
      <w:numFmt w:val="bullet"/>
      <w:lvlText w:val=""/>
      <w:lvlJc w:val="left"/>
      <w:pPr>
        <w:tabs>
          <w:tab w:val="num" w:pos="0"/>
        </w:tabs>
        <w:ind w:left="3284" w:hanging="360"/>
      </w:pPr>
      <w:rPr>
        <w:rFonts w:ascii="Symbol" w:hAnsi="Symbol" w:cs="Symbol" w:hint="default"/>
        <w:lang w:val="en-US" w:eastAsia="en-US" w:bidi="en-US"/>
      </w:rPr>
    </w:lvl>
    <w:lvl w:ilvl="6">
      <w:start w:val="0"/>
      <w:numFmt w:val="bullet"/>
      <w:lvlText w:val=""/>
      <w:lvlJc w:val="left"/>
      <w:pPr>
        <w:tabs>
          <w:tab w:val="num" w:pos="0"/>
        </w:tabs>
        <w:ind w:left="3776" w:hanging="360"/>
      </w:pPr>
      <w:rPr>
        <w:rFonts w:ascii="Symbol" w:hAnsi="Symbol" w:cs="Symbol" w:hint="default"/>
        <w:lang w:val="en-US" w:eastAsia="en-US" w:bidi="en-US"/>
      </w:rPr>
    </w:lvl>
    <w:lvl w:ilvl="7">
      <w:start w:val="0"/>
      <w:numFmt w:val="bullet"/>
      <w:lvlText w:val=""/>
      <w:lvlJc w:val="left"/>
      <w:pPr>
        <w:tabs>
          <w:tab w:val="num" w:pos="0"/>
        </w:tabs>
        <w:ind w:left="4269" w:hanging="360"/>
      </w:pPr>
      <w:rPr>
        <w:rFonts w:ascii="Symbol" w:hAnsi="Symbol" w:cs="Symbol" w:hint="default"/>
        <w:lang w:val="en-US" w:eastAsia="en-US" w:bidi="en-US"/>
      </w:rPr>
    </w:lvl>
    <w:lvl w:ilvl="8">
      <w:start w:val="0"/>
      <w:numFmt w:val="bullet"/>
      <w:lvlText w:val=""/>
      <w:lvlJc w:val="left"/>
      <w:pPr>
        <w:tabs>
          <w:tab w:val="num" w:pos="0"/>
        </w:tabs>
        <w:ind w:left="4761" w:hanging="360"/>
      </w:pPr>
      <w:rPr>
        <w:rFonts w:ascii="Symbol" w:hAnsi="Symbol" w:cs="Symbol" w:hint="default"/>
        <w:lang w:val="en-US" w:eastAsia="en-US" w:bidi="en-US"/>
      </w:rPr>
    </w:lvl>
  </w:abstractNum>
  <w:abstractNum w:abstractNumId="2">
    <w:lvl w:ilvl="0">
      <w:start w:val="1"/>
      <w:numFmt w:val="upperLetter"/>
      <w:lvlText w:val="%1."/>
      <w:lvlJc w:val="left"/>
      <w:pPr>
        <w:tabs>
          <w:tab w:val="num" w:pos="0"/>
        </w:tabs>
        <w:ind w:left="453" w:hanging="360"/>
      </w:pPr>
      <w:rPr/>
    </w:lvl>
    <w:lvl w:ilvl="1">
      <w:start w:val="1"/>
      <w:numFmt w:val="lowerLetter"/>
      <w:lvlText w:val="%2."/>
      <w:lvlJc w:val="left"/>
      <w:pPr>
        <w:tabs>
          <w:tab w:val="num" w:pos="0"/>
        </w:tabs>
        <w:ind w:left="1173" w:hanging="360"/>
      </w:pPr>
      <w:rPr/>
    </w:lvl>
    <w:lvl w:ilvl="2">
      <w:start w:val="1"/>
      <w:numFmt w:val="lowerRoman"/>
      <w:lvlText w:val="%3."/>
      <w:lvlJc w:val="right"/>
      <w:pPr>
        <w:tabs>
          <w:tab w:val="num" w:pos="0"/>
        </w:tabs>
        <w:ind w:left="1893" w:hanging="180"/>
      </w:pPr>
      <w:rPr/>
    </w:lvl>
    <w:lvl w:ilvl="3">
      <w:start w:val="1"/>
      <w:numFmt w:val="decimal"/>
      <w:lvlText w:val="%4."/>
      <w:lvlJc w:val="left"/>
      <w:pPr>
        <w:tabs>
          <w:tab w:val="num" w:pos="0"/>
        </w:tabs>
        <w:ind w:left="2613" w:hanging="360"/>
      </w:pPr>
      <w:rPr/>
    </w:lvl>
    <w:lvl w:ilvl="4">
      <w:start w:val="1"/>
      <w:numFmt w:val="lowerLetter"/>
      <w:lvlText w:val="%5."/>
      <w:lvlJc w:val="left"/>
      <w:pPr>
        <w:tabs>
          <w:tab w:val="num" w:pos="0"/>
        </w:tabs>
        <w:ind w:left="3333" w:hanging="360"/>
      </w:pPr>
      <w:rPr/>
    </w:lvl>
    <w:lvl w:ilvl="5">
      <w:start w:val="1"/>
      <w:numFmt w:val="lowerRoman"/>
      <w:lvlText w:val="%6."/>
      <w:lvlJc w:val="right"/>
      <w:pPr>
        <w:tabs>
          <w:tab w:val="num" w:pos="0"/>
        </w:tabs>
        <w:ind w:left="4053" w:hanging="180"/>
      </w:pPr>
      <w:rPr/>
    </w:lvl>
    <w:lvl w:ilvl="6">
      <w:start w:val="1"/>
      <w:numFmt w:val="decimal"/>
      <w:lvlText w:val="%7."/>
      <w:lvlJc w:val="left"/>
      <w:pPr>
        <w:tabs>
          <w:tab w:val="num" w:pos="0"/>
        </w:tabs>
        <w:ind w:left="4773" w:hanging="360"/>
      </w:pPr>
      <w:rPr/>
    </w:lvl>
    <w:lvl w:ilvl="7">
      <w:start w:val="1"/>
      <w:numFmt w:val="lowerLetter"/>
      <w:lvlText w:val="%8."/>
      <w:lvlJc w:val="left"/>
      <w:pPr>
        <w:tabs>
          <w:tab w:val="num" w:pos="0"/>
        </w:tabs>
        <w:ind w:left="5493" w:hanging="360"/>
      </w:pPr>
      <w:rPr/>
    </w:lvl>
    <w:lvl w:ilvl="8">
      <w:start w:val="1"/>
      <w:numFmt w:val="lowerRoman"/>
      <w:lvlText w:val="%9."/>
      <w:lvlJc w:val="right"/>
      <w:pPr>
        <w:tabs>
          <w:tab w:val="num" w:pos="0"/>
        </w:tabs>
        <w:ind w:left="6213" w:hanging="180"/>
      </w:pPr>
      <w:rPr/>
    </w:lvl>
  </w:abstractNum>
  <w:abstractNum w:abstractNumId="3">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9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uiPriority w:val="1"/>
    <w:qFormat/>
    <w:pPr>
      <w:widowControl w:val="false"/>
      <w:bidi w:val="0"/>
      <w:spacing w:before="0" w:after="0"/>
      <w:jc w:val="left"/>
    </w:pPr>
    <w:rPr>
      <w:rFonts w:ascii="Calibri" w:hAnsi="Calibri" w:eastAsia="Calibri" w:cs="Calibri" w:asciiTheme="minorHAnsi" w:eastAsiaTheme="minorHAnsi" w:hAnsiTheme="minorHAnsi"/>
      <w:color w:val="auto"/>
      <w:kern w:val="0"/>
      <w:sz w:val="22"/>
      <w:szCs w:val="22"/>
      <w:lang w:bidi="en-US" w:val="en-US" w:eastAsia="en-US"/>
    </w:rPr>
  </w:style>
  <w:style w:type="paragraph" w:styleId="Heading1">
    <w:name w:val="Heading 1"/>
    <w:basedOn w:val="Normal"/>
    <w:uiPriority w:val="1"/>
    <w:qFormat/>
    <w:pPr>
      <w:spacing w:before="35" w:after="0"/>
      <w:ind w:left="100" w:hanging="468"/>
      <w:outlineLvl w:val="0"/>
    </w:pPr>
    <w:rPr>
      <w:rFonts w:ascii="Calibri Light" w:hAnsi="Calibri Light" w:eastAsia="Calibri Light" w:cs="Calibri Light"/>
      <w:sz w:val="32"/>
      <w:szCs w:val="32"/>
    </w:rPr>
  </w:style>
  <w:style w:type="paragraph" w:styleId="Heading2">
    <w:name w:val="Heading 2"/>
    <w:basedOn w:val="Normal"/>
    <w:uiPriority w:val="1"/>
    <w:qFormat/>
    <w:pPr>
      <w:spacing w:before="44" w:after="0"/>
      <w:ind w:left="100" w:hanging="0"/>
      <w:outlineLvl w:val="1"/>
    </w:pPr>
    <w:rPr>
      <w:rFonts w:ascii="Calibri Light" w:hAnsi="Calibri Light" w:eastAsia="Calibri Light" w:cs="Calibri Light"/>
      <w:sz w:val="28"/>
      <w:szCs w:val="28"/>
    </w:rPr>
  </w:style>
  <w:style w:type="paragraph" w:styleId="Heading3">
    <w:name w:val="Heading 3"/>
    <w:basedOn w:val="Normal"/>
    <w:uiPriority w:val="1"/>
    <w:qFormat/>
    <w:pPr>
      <w:spacing w:before="51" w:after="0"/>
      <w:ind w:left="554" w:hanging="0"/>
      <w:outlineLvl w:val="2"/>
    </w:pPr>
    <w:rPr>
      <w:b/>
      <w:bCs/>
      <w:sz w:val="24"/>
      <w:szCs w:val="24"/>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uiPriority w:val="1"/>
    <w:qFormat/>
    <w:pPr/>
    <w:rPr>
      <w:sz w:val="24"/>
      <w:szCs w:val="24"/>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Contents1">
    <w:name w:val="TOC 1"/>
    <w:basedOn w:val="Normal"/>
    <w:uiPriority w:val="1"/>
    <w:qFormat/>
    <w:pPr>
      <w:spacing w:before="31" w:after="0"/>
      <w:ind w:left="100" w:hanging="0"/>
    </w:pPr>
    <w:rPr>
      <w:b/>
      <w:bCs/>
    </w:rPr>
  </w:style>
  <w:style w:type="paragraph" w:styleId="Contents2">
    <w:name w:val="TOC 2"/>
    <w:basedOn w:val="Normal"/>
    <w:uiPriority w:val="1"/>
    <w:qFormat/>
    <w:pPr>
      <w:spacing w:before="120" w:after="0"/>
      <w:ind w:left="654" w:hanging="333"/>
    </w:pPr>
    <w:rPr>
      <w:b/>
      <w:bCs/>
    </w:rPr>
  </w:style>
  <w:style w:type="paragraph" w:styleId="Contents3">
    <w:name w:val="TOC 3"/>
    <w:basedOn w:val="Normal"/>
    <w:uiPriority w:val="1"/>
    <w:qFormat/>
    <w:pPr>
      <w:spacing w:before="121" w:after="0"/>
      <w:ind w:left="1100" w:hanging="561"/>
    </w:pPr>
    <w:rPr>
      <w:b/>
      <w:bCs/>
    </w:rPr>
  </w:style>
  <w:style w:type="paragraph" w:styleId="ListParagraph">
    <w:name w:val="List Paragraph"/>
    <w:basedOn w:val="Normal"/>
    <w:uiPriority w:val="1"/>
    <w:qFormat/>
    <w:pPr>
      <w:spacing w:before="121" w:after="0"/>
      <w:ind w:left="100" w:hanging="586"/>
    </w:pPr>
    <w:rPr/>
  </w:style>
  <w:style w:type="paragraph" w:styleId="TableParagraph" w:customStyle="1">
    <w:name w:val="Table Paragraph"/>
    <w:basedOn w:val="Normal"/>
    <w:uiPriority w:val="1"/>
    <w:qFormat/>
    <w:pPr/>
    <w:rPr/>
  </w:style>
  <w:style w:type="paragraph" w:styleId="Default" w:customStyle="1">
    <w:name w:val="Default"/>
    <w:qFormat/>
    <w:rsid w:val="003035f0"/>
    <w:pPr>
      <w:widowControl/>
      <w:bidi w:val="0"/>
      <w:spacing w:before="0" w:after="0"/>
      <w:jc w:val="left"/>
    </w:pPr>
    <w:rPr>
      <w:rFonts w:ascii="Cambria" w:hAnsi="Cambria" w:cs="Cambria" w:eastAsia="Calibri"/>
      <w:color w:val="000000"/>
      <w:kern w:val="0"/>
      <w:sz w:val="24"/>
      <w:szCs w:val="24"/>
      <w:lang w:val="en-US" w:eastAsia="en-US" w:bidi="ar-SA"/>
    </w:rPr>
  </w:style>
  <w:style w:type="paragraph" w:styleId="HeaderandFooter">
    <w:name w:val="Header and Footer"/>
    <w:basedOn w:val="Normal"/>
    <w:qFormat/>
    <w:pPr/>
    <w:rPr/>
  </w:style>
  <w:style w:type="paragraph" w:styleId="Footer">
    <w:name w:val="Footer"/>
    <w:basedOn w:val="HeaderandFooter"/>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Grid1">
    <w:name w:val="Table Grid1"/>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
    <w:name w:val="Table Grid"/>
    <w:basedOn w:val="TableNormal"/>
    <w:uiPriority w:val="39"/>
    <w:rsid w:val="00464a2a"/>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image" Target="media/image1.png"/><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footer" Target="footer4.xml"/><Relationship Id="rId9" Type="http://schemas.openxmlformats.org/officeDocument/2006/relationships/image" Target="media/image3.png"/><Relationship Id="rId10" Type="http://schemas.openxmlformats.org/officeDocument/2006/relationships/image" Target="media/image3.png"/><Relationship Id="rId11" Type="http://schemas.openxmlformats.org/officeDocument/2006/relationships/footer" Target="footer5.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Application>LibreOffice/7.4.2.3$Linux_X86_64 LibreOffice_project/40$Build-3</Application>
  <AppVersion>15.0000</AppVersion>
  <Pages>8</Pages>
  <Words>486</Words>
  <Characters>2340</Characters>
  <CharactersWithSpaces>2759</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2018-10-02T16:16:00Z</dcterms:created>
  <dc:creator>NEHA</dc:creator>
  <dc:description/>
  <dc:language>en-US</dc:language>
  <cp:lastModifiedBy/>
  <dcterms:modified xsi:type="dcterms:W3CDTF">2022-10-17T12:16:59Z</dcterms:modified>
  <cp:revision>28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2018-01-04T00:00:00Z</vt:filetime>
  </property>
  <property fmtid="{D5CDD505-2E9C-101B-9397-08002B2CF9AE}" pid="3" name="Creator">
    <vt:lpwstr>Microsoft® Word 2013</vt:lpwstr>
  </property>
  <property fmtid="{D5CDD505-2E9C-101B-9397-08002B2CF9AE}" pid="4" name="LastSaved">
    <vt:filetime>2018-10-02T00:00:00Z</vt:filetime>
  </property>
</Properties>
</file>