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258E0" w14:textId="77777777" w:rsidR="00066793" w:rsidRDefault="00C854EB" w:rsidP="00066793">
      <w:bookmarkStart w:id="0" w:name="_GoBack"/>
      <w:bookmarkEnd w:id="0"/>
      <w:proofErr w:type="spellStart"/>
      <w:r w:rsidRPr="00C854EB">
        <w:rPr>
          <w:b/>
          <w:bCs/>
        </w:rPr>
        <w:t>Hwk</w:t>
      </w:r>
      <w:proofErr w:type="spellEnd"/>
      <w:r w:rsidRPr="00C854EB">
        <w:rPr>
          <w:b/>
          <w:bCs/>
        </w:rPr>
        <w:t xml:space="preserve"> 6</w:t>
      </w:r>
      <w:r>
        <w:t xml:space="preserve">.  </w:t>
      </w:r>
    </w:p>
    <w:p w14:paraId="1EB94F14" w14:textId="77777777" w:rsidR="00066793" w:rsidRDefault="00066793" w:rsidP="00066793"/>
    <w:p w14:paraId="3BF9CBD3" w14:textId="05F83942" w:rsidR="00066793" w:rsidRPr="00066793" w:rsidRDefault="00066793" w:rsidP="00066793">
      <w:pPr>
        <w:rPr>
          <w:b/>
          <w:bCs/>
        </w:rPr>
      </w:pPr>
      <w:r w:rsidRPr="00066793">
        <w:rPr>
          <w:b/>
          <w:bCs/>
        </w:rPr>
        <w:t xml:space="preserve">A. </w:t>
      </w:r>
      <w:r w:rsidR="00C854EB" w:rsidRPr="00066793">
        <w:rPr>
          <w:b/>
          <w:bCs/>
        </w:rPr>
        <w:t xml:space="preserve">Penalized regression and </w:t>
      </w:r>
      <w:r w:rsidR="00C854EB" w:rsidRPr="00066793">
        <w:rPr>
          <w:b/>
          <w:bCs/>
        </w:rPr>
        <w:t xml:space="preserve">classification. </w:t>
      </w:r>
    </w:p>
    <w:p w14:paraId="6B13B44A" w14:textId="77777777" w:rsidR="00C854EB" w:rsidRDefault="00C854EB" w:rsidP="00C854EB"/>
    <w:p w14:paraId="6DF85C4A" w14:textId="77777777" w:rsidR="00C854EB" w:rsidRDefault="00C854EB" w:rsidP="00C854EB">
      <w:pPr>
        <w:pStyle w:val="ListParagraph"/>
        <w:numPr>
          <w:ilvl w:val="0"/>
          <w:numId w:val="1"/>
        </w:numPr>
      </w:pPr>
      <w:r>
        <w:t xml:space="preserve">Modify the Ridge classification code from Harvey Notes (week12) to implement a LASSO penalty. Add cross-validation to tune the penalty parameter. Use the </w:t>
      </w:r>
      <w:proofErr w:type="spellStart"/>
      <w:r>
        <w:t>npdro</w:t>
      </w:r>
      <w:proofErr w:type="spellEnd"/>
      <w:r>
        <w:t xml:space="preserve"> simulated data to test its ability to select functional variables. Compare with Ridge, Random Forest, and </w:t>
      </w:r>
      <w:proofErr w:type="spellStart"/>
      <w:r>
        <w:t>glmnet</w:t>
      </w:r>
      <w:proofErr w:type="spellEnd"/>
      <w:r>
        <w:t xml:space="preserve"> (alpha=0 and alpha=1).  </w:t>
      </w:r>
    </w:p>
    <w:p w14:paraId="6BF961D1" w14:textId="77777777" w:rsidR="00C854EB" w:rsidRDefault="00C854EB" w:rsidP="00C854EB"/>
    <w:p w14:paraId="592A6E29" w14:textId="77777777" w:rsidR="00C854EB" w:rsidRDefault="00C854EB" w:rsidP="00C854EB">
      <w:r>
        <w:t>To implement LASSO, I recommend first using gradient descent (</w:t>
      </w:r>
      <w:proofErr w:type="spellStart"/>
      <w:r>
        <w:t>optim</w:t>
      </w:r>
      <w:proofErr w:type="spellEnd"/>
      <w:r>
        <w:t xml:space="preserve">) to solve for the unpenalized regression coefficients, and then create a loop over those coefficients to adjust their values. In the loop, I would use an if-elseif-else that sets a coefficient to zero if its absolute value is less than or equal to lambda and subtracts or adds lambda (shrinks) if the coefficient is greater or less than lambda. </w:t>
      </w:r>
    </w:p>
    <w:p w14:paraId="4BD0EFA3" w14:textId="77777777" w:rsidR="00C854EB" w:rsidRDefault="00C854EB" w:rsidP="00C854EB"/>
    <w:p w14:paraId="29862AC4" w14:textId="4A0FB648" w:rsidR="00C854EB" w:rsidRDefault="00C854EB" w:rsidP="00C854EB">
      <w:pPr>
        <w:pStyle w:val="ListParagraph"/>
        <w:numPr>
          <w:ilvl w:val="0"/>
          <w:numId w:val="1"/>
        </w:numPr>
      </w:pPr>
      <w:r>
        <w:t xml:space="preserve">Repeat the comparison with a data simulation that uses </w:t>
      </w:r>
      <w:r w:rsidR="00066793">
        <w:t xml:space="preserve">a graph </w:t>
      </w:r>
      <w:r>
        <w:t xml:space="preserve">g1 </w:t>
      </w:r>
      <w:r w:rsidR="00066793">
        <w:t xml:space="preserve">with clusters </w:t>
      </w:r>
      <w:r>
        <w:t>as the input graph</w:t>
      </w:r>
      <w:r w:rsidR="00066793">
        <w:t xml:space="preserve"> to the function createSimulation2</w:t>
      </w:r>
      <w:r>
        <w:t xml:space="preserve"> (</w:t>
      </w:r>
      <w:proofErr w:type="spellStart"/>
      <w:r w:rsidRPr="00066793">
        <w:rPr>
          <w:rFonts w:ascii="Courier New" w:hAnsi="Courier New" w:cs="Courier New"/>
          <w:sz w:val="22"/>
          <w:szCs w:val="22"/>
        </w:rPr>
        <w:t>graph.structure</w:t>
      </w:r>
      <w:proofErr w:type="spellEnd"/>
      <w:r w:rsidRPr="00066793">
        <w:rPr>
          <w:rFonts w:ascii="Courier New" w:hAnsi="Courier New" w:cs="Courier New"/>
          <w:sz w:val="22"/>
          <w:szCs w:val="22"/>
        </w:rPr>
        <w:t xml:space="preserve"> = g1</w:t>
      </w:r>
      <w:r>
        <w:t xml:space="preserve">). How do the feature selection results change? </w:t>
      </w:r>
      <w:r w:rsidR="00066793">
        <w:t xml:space="preserve">The following code simulates a graph/network with cluster structure. This will be input to createSimulation2. You will need to install </w:t>
      </w:r>
      <w:proofErr w:type="spellStart"/>
      <w:r w:rsidR="00066793">
        <w:t>igraph</w:t>
      </w:r>
      <w:proofErr w:type="spellEnd"/>
      <w:r w:rsidR="00066793">
        <w:t xml:space="preserve"> and Matrix. </w:t>
      </w:r>
      <w:r w:rsidR="00066793">
        <w:br/>
      </w:r>
    </w:p>
    <w:p w14:paraId="115A4693" w14:textId="77777777" w:rsidR="00066793" w:rsidRPr="0010623D" w:rsidRDefault="00066793" w:rsidP="00066793">
      <w:pPr>
        <w:rPr>
          <w:rFonts w:ascii="Courier New" w:hAnsi="Courier New" w:cs="Courier New"/>
          <w:b/>
          <w:bCs/>
          <w:sz w:val="22"/>
          <w:szCs w:val="22"/>
        </w:rPr>
      </w:pPr>
      <w:r w:rsidRPr="0010623D">
        <w:rPr>
          <w:rFonts w:ascii="Courier New" w:hAnsi="Courier New" w:cs="Courier New"/>
          <w:b/>
          <w:bCs/>
          <w:sz w:val="22"/>
          <w:szCs w:val="22"/>
        </w:rPr>
        <w:t># simulat</w:t>
      </w:r>
      <w:r>
        <w:rPr>
          <w:rFonts w:ascii="Courier New" w:hAnsi="Courier New" w:cs="Courier New"/>
          <w:b/>
          <w:bCs/>
          <w:sz w:val="22"/>
          <w:szCs w:val="22"/>
        </w:rPr>
        <w:t>e</w:t>
      </w:r>
      <w:r w:rsidRPr="0010623D">
        <w:rPr>
          <w:rFonts w:ascii="Courier New" w:hAnsi="Courier New" w:cs="Courier New"/>
          <w:b/>
          <w:bCs/>
          <w:sz w:val="22"/>
          <w:szCs w:val="22"/>
        </w:rPr>
        <w:t xml:space="preserve"> network</w:t>
      </w:r>
      <w:r>
        <w:rPr>
          <w:rFonts w:ascii="Courier New" w:hAnsi="Courier New" w:cs="Courier New"/>
          <w:b/>
          <w:bCs/>
          <w:sz w:val="22"/>
          <w:szCs w:val="22"/>
        </w:rPr>
        <w:t>s</w:t>
      </w:r>
      <w:r w:rsidRPr="0010623D">
        <w:rPr>
          <w:rFonts w:ascii="Courier New" w:hAnsi="Courier New" w:cs="Courier New"/>
          <w:b/>
          <w:bCs/>
          <w:sz w:val="22"/>
          <w:szCs w:val="22"/>
        </w:rPr>
        <w:t xml:space="preserve"> with and without clusters</w:t>
      </w:r>
    </w:p>
    <w:p w14:paraId="4F523145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t>library(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igraph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)</w:t>
      </w:r>
    </w:p>
    <w:p w14:paraId="1F3902EE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t xml:space="preserve">library(Matrix) # 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bdiag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 xml:space="preserve"> </w:t>
      </w:r>
    </w:p>
    <w:p w14:paraId="69321649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proofErr w:type="spellStart"/>
      <w:r w:rsidRPr="008679AF">
        <w:rPr>
          <w:rFonts w:ascii="Courier New" w:hAnsi="Courier New" w:cs="Courier New"/>
          <w:sz w:val="22"/>
          <w:szCs w:val="22"/>
        </w:rPr>
        <w:t>npc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 xml:space="preserve"> &lt;-25 # nodes per cluster</w:t>
      </w:r>
    </w:p>
    <w:p w14:paraId="418DE6B4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proofErr w:type="spellStart"/>
      <w:r w:rsidRPr="008679AF">
        <w:rPr>
          <w:rFonts w:ascii="Courier New" w:hAnsi="Courier New" w:cs="Courier New"/>
          <w:sz w:val="22"/>
          <w:szCs w:val="22"/>
        </w:rPr>
        <w:t>n_clust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 xml:space="preserve"> &lt;- 4 # 4 clusters with 25 nodes each</w:t>
      </w:r>
    </w:p>
    <w:p w14:paraId="7BD86EB7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</w:p>
    <w:p w14:paraId="391C4ED4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t># no clusters</w:t>
      </w:r>
    </w:p>
    <w:p w14:paraId="0E08E7AC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t xml:space="preserve">g0 &lt;- 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erdos.renyi.game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(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npc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*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n_clust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, 0.2)</w:t>
      </w:r>
    </w:p>
    <w:p w14:paraId="06AC5DFF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t>plot(g0)</w:t>
      </w:r>
    </w:p>
    <w:p w14:paraId="1D9EAF12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</w:p>
    <w:p w14:paraId="6BAEF830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proofErr w:type="spellStart"/>
      <w:r w:rsidRPr="008679AF">
        <w:rPr>
          <w:rFonts w:ascii="Courier New" w:hAnsi="Courier New" w:cs="Courier New"/>
          <w:sz w:val="22"/>
          <w:szCs w:val="22"/>
        </w:rPr>
        <w:t>matlist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 xml:space="preserve"> = list()</w:t>
      </w:r>
    </w:p>
    <w:p w14:paraId="3274418C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t>for (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i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 xml:space="preserve"> in 1:n_clust){ </w:t>
      </w:r>
    </w:p>
    <w:p w14:paraId="3103784B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t xml:space="preserve">  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matlist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[[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i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 xml:space="preserve">]] = 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get.adjacency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(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erdos.renyi.game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(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npc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, 0.2))</w:t>
      </w:r>
    </w:p>
    <w:p w14:paraId="6D2AA651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t>}</w:t>
      </w:r>
    </w:p>
    <w:p w14:paraId="183B5FCC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</w:p>
    <w:p w14:paraId="38D6DE04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t># merge clusters into one matrix</w:t>
      </w:r>
    </w:p>
    <w:p w14:paraId="26100F2E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proofErr w:type="spellStart"/>
      <w:r w:rsidRPr="008679AF">
        <w:rPr>
          <w:rFonts w:ascii="Courier New" w:hAnsi="Courier New" w:cs="Courier New"/>
          <w:sz w:val="22"/>
          <w:szCs w:val="22"/>
        </w:rPr>
        <w:t>mat_clust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 xml:space="preserve"> &lt;- 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bdiag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(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matlist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) # create block-diagonal matrix</w:t>
      </w:r>
    </w:p>
    <w:p w14:paraId="51231560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</w:p>
    <w:p w14:paraId="49F7F085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t>## the following two things might not be necessary</w:t>
      </w:r>
    </w:p>
    <w:p w14:paraId="47D306B1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</w:p>
    <w:p w14:paraId="05B48F1E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t># check for loner nodes, connected to nothing, and join them to something</w:t>
      </w:r>
    </w:p>
    <w:p w14:paraId="7AE32B11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t xml:space="preserve">k &lt;- 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rowSums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(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mat_clust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 xml:space="preserve">) </w:t>
      </w:r>
    </w:p>
    <w:p w14:paraId="77F81BB7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proofErr w:type="spellStart"/>
      <w:r w:rsidRPr="008679AF">
        <w:rPr>
          <w:rFonts w:ascii="Courier New" w:hAnsi="Courier New" w:cs="Courier New"/>
          <w:sz w:val="22"/>
          <w:szCs w:val="22"/>
        </w:rPr>
        <w:t>node_vector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 xml:space="preserve"> &lt;- seq(1,npc*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n_clust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)</w:t>
      </w:r>
    </w:p>
    <w:p w14:paraId="044C3518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t>for (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i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 xml:space="preserve"> in 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node_vector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){</w:t>
      </w:r>
    </w:p>
    <w:p w14:paraId="7A9D85B3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t xml:space="preserve">  if (k[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i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]==0){ # if k=0, connect to something random</w:t>
      </w:r>
    </w:p>
    <w:p w14:paraId="081F15C6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t xml:space="preserve">    j &lt;- sample(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node_vector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[-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i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],1)</w:t>
      </w:r>
    </w:p>
    <w:p w14:paraId="2B92F637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lastRenderedPageBreak/>
        <w:t xml:space="preserve">    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mat_clust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[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i,j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] &lt;- 1</w:t>
      </w:r>
    </w:p>
    <w:p w14:paraId="3FFC790B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t xml:space="preserve">    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mat_clust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[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j,i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] &lt;- 1</w:t>
      </w:r>
    </w:p>
    <w:p w14:paraId="53BC6566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t xml:space="preserve">  }</w:t>
      </w:r>
    </w:p>
    <w:p w14:paraId="7D8AE20D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t>}</w:t>
      </w:r>
    </w:p>
    <w:p w14:paraId="540F116B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</w:p>
    <w:p w14:paraId="611C2A15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proofErr w:type="spellStart"/>
      <w:r w:rsidRPr="008679AF">
        <w:rPr>
          <w:rFonts w:ascii="Courier New" w:hAnsi="Courier New" w:cs="Courier New"/>
          <w:sz w:val="22"/>
          <w:szCs w:val="22"/>
        </w:rPr>
        <w:t>node_colors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 xml:space="preserve"> &lt;- c(rep("red",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npc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), rep("green",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npc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), rep("blue",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npc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), rep("orange",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npc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))</w:t>
      </w:r>
    </w:p>
    <w:p w14:paraId="10875D45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t xml:space="preserve">g1 &lt;- 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graph_from_adjacency_matrix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(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mat_clust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 xml:space="preserve">, mode="undirected", 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diag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=F)</w:t>
      </w:r>
    </w:p>
    <w:p w14:paraId="3411DA49" w14:textId="77777777" w:rsidR="00066793" w:rsidRPr="008679AF" w:rsidRDefault="00066793" w:rsidP="00066793">
      <w:pPr>
        <w:rPr>
          <w:rFonts w:ascii="Courier New" w:hAnsi="Courier New" w:cs="Courier New"/>
          <w:sz w:val="22"/>
          <w:szCs w:val="22"/>
        </w:rPr>
      </w:pPr>
      <w:r w:rsidRPr="008679AF">
        <w:rPr>
          <w:rFonts w:ascii="Courier New" w:hAnsi="Courier New" w:cs="Courier New"/>
          <w:sz w:val="22"/>
          <w:szCs w:val="22"/>
        </w:rPr>
        <w:t xml:space="preserve">plot(g1, 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vertex.color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=</w:t>
      </w:r>
      <w:proofErr w:type="spellStart"/>
      <w:r w:rsidRPr="008679AF">
        <w:rPr>
          <w:rFonts w:ascii="Courier New" w:hAnsi="Courier New" w:cs="Courier New"/>
          <w:sz w:val="22"/>
          <w:szCs w:val="22"/>
        </w:rPr>
        <w:t>node_colors</w:t>
      </w:r>
      <w:proofErr w:type="spellEnd"/>
      <w:r w:rsidRPr="008679AF">
        <w:rPr>
          <w:rFonts w:ascii="Courier New" w:hAnsi="Courier New" w:cs="Courier New"/>
          <w:sz w:val="22"/>
          <w:szCs w:val="22"/>
        </w:rPr>
        <w:t>)</w:t>
      </w:r>
    </w:p>
    <w:p w14:paraId="1B235FEC" w14:textId="77777777" w:rsidR="00C854EB" w:rsidRDefault="00C854EB" w:rsidP="00C854EB"/>
    <w:p w14:paraId="636D4EB5" w14:textId="6C5E10D4" w:rsidR="00C066BD" w:rsidRDefault="00C066BD" w:rsidP="00C854EB">
      <w:pPr>
        <w:pStyle w:val="ListParagraph"/>
        <w:numPr>
          <w:ilvl w:val="0"/>
          <w:numId w:val="1"/>
        </w:numPr>
        <w:rPr>
          <w:rFonts w:eastAsiaTheme="minorEastAsia"/>
        </w:rPr>
      </w:pPr>
      <w:r>
        <w:rPr>
          <w:rFonts w:eastAsiaTheme="minorEastAsia"/>
        </w:rPr>
        <w:t xml:space="preserve">Use the following </w:t>
      </w:r>
      <w:proofErr w:type="spellStart"/>
      <w:r>
        <w:rPr>
          <w:rFonts w:eastAsiaTheme="minorEastAsia"/>
        </w:rPr>
        <w:t>npdro</w:t>
      </w:r>
      <w:proofErr w:type="spellEnd"/>
      <w:r>
        <w:rPr>
          <w:rFonts w:eastAsiaTheme="minorEastAsia"/>
        </w:rPr>
        <w:t xml:space="preserve"> and </w:t>
      </w:r>
      <w:proofErr w:type="spellStart"/>
      <w:r>
        <w:rPr>
          <w:rFonts w:eastAsiaTheme="minorEastAsia"/>
        </w:rPr>
        <w:t>igraph</w:t>
      </w:r>
      <w:proofErr w:type="spellEnd"/>
      <w:r>
        <w:rPr>
          <w:rFonts w:eastAsiaTheme="minorEastAsia"/>
        </w:rPr>
        <w:t xml:space="preserve"> functions to create a k nearest-neighbor network of the simulated variables for the simulated data with . Show the network plot for both. Optional: use </w:t>
      </w:r>
      <w:proofErr w:type="spellStart"/>
      <w:r>
        <w:rPr>
          <w:rFonts w:eastAsiaTheme="minorEastAsia"/>
        </w:rPr>
        <w:t>igraph</w:t>
      </w:r>
      <w:proofErr w:type="spellEnd"/>
      <w:r>
        <w:rPr>
          <w:rFonts w:eastAsiaTheme="minorEastAsia"/>
        </w:rPr>
        <w:t xml:space="preserve"> </w:t>
      </w:r>
      <w:proofErr w:type="spellStart"/>
      <w:r>
        <w:rPr>
          <w:rFonts w:eastAsiaTheme="minorEastAsia"/>
        </w:rPr>
        <w:t>Louvaine</w:t>
      </w:r>
      <w:proofErr w:type="spellEnd"/>
      <w:r>
        <w:rPr>
          <w:rFonts w:eastAsiaTheme="minorEastAsia"/>
        </w:rPr>
        <w:t xml:space="preserve"> clustering to find the groupings of variables. </w:t>
      </w:r>
    </w:p>
    <w:p w14:paraId="6FB892E4" w14:textId="534F8D2A" w:rsidR="00C066BD" w:rsidRDefault="00C066BD" w:rsidP="00C066BD">
      <w:pPr>
        <w:rPr>
          <w:rFonts w:eastAsiaTheme="minorEastAsia"/>
        </w:rPr>
      </w:pPr>
    </w:p>
    <w:p w14:paraId="6EBB44AF" w14:textId="77777777" w:rsidR="00C066BD" w:rsidRPr="00C066BD" w:rsidRDefault="00C066BD" w:rsidP="00C066BD">
      <w:pPr>
        <w:rPr>
          <w:rFonts w:ascii="Courier New" w:eastAsiaTheme="minorEastAsia" w:hAnsi="Courier New" w:cs="Courier New"/>
          <w:sz w:val="22"/>
          <w:szCs w:val="22"/>
        </w:rPr>
      </w:pP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my.k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 xml:space="preserve"> &lt;- 3  # larger k, fewer clusters</w:t>
      </w:r>
    </w:p>
    <w:p w14:paraId="5D4D50B8" w14:textId="77777777" w:rsidR="00C066BD" w:rsidRDefault="00C066BD" w:rsidP="00C066BD">
      <w:pPr>
        <w:rPr>
          <w:rFonts w:ascii="Courier New" w:eastAsiaTheme="minorEastAsia" w:hAnsi="Courier New" w:cs="Courier New"/>
          <w:sz w:val="22"/>
          <w:szCs w:val="22"/>
        </w:rPr>
      </w:pP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npdr.nbpairs.idx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 xml:space="preserve"> &lt;- </w:t>
      </w: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npdro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>::</w:t>
      </w: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nearestNeighbors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>(t(</w:t>
      </w: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train.X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 xml:space="preserve">), </w:t>
      </w:r>
    </w:p>
    <w:p w14:paraId="2146D56D" w14:textId="570D8DA7" w:rsidR="00C066BD" w:rsidRDefault="00C066BD" w:rsidP="00C066BD">
      <w:pPr>
        <w:rPr>
          <w:rFonts w:ascii="Courier New" w:eastAsiaTheme="minorEastAsia" w:hAnsi="Courier New" w:cs="Courier New"/>
          <w:sz w:val="22"/>
          <w:szCs w:val="22"/>
        </w:rPr>
      </w:pPr>
      <w:r>
        <w:rPr>
          <w:rFonts w:ascii="Courier New" w:eastAsiaTheme="minorEastAsia" w:hAnsi="Courier New" w:cs="Courier New"/>
          <w:sz w:val="22"/>
          <w:szCs w:val="22"/>
        </w:rPr>
        <w:t xml:space="preserve">            </w:t>
      </w:r>
      <w:r w:rsidRPr="00C066BD">
        <w:rPr>
          <w:rFonts w:ascii="Courier New" w:eastAsiaTheme="minorEastAsia" w:hAnsi="Courier New" w:cs="Courier New"/>
          <w:sz w:val="22"/>
          <w:szCs w:val="22"/>
        </w:rPr>
        <w:t xml:space="preserve"># </w:t>
      </w:r>
      <w:r>
        <w:rPr>
          <w:rFonts w:ascii="Courier New" w:eastAsiaTheme="minorEastAsia" w:hAnsi="Courier New" w:cs="Courier New"/>
          <w:sz w:val="22"/>
          <w:szCs w:val="22"/>
        </w:rPr>
        <w:t xml:space="preserve">transpose does </w:t>
      </w: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dist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 xml:space="preserve"> between predictor</w:t>
      </w:r>
      <w:r>
        <w:rPr>
          <w:rFonts w:ascii="Courier New" w:eastAsiaTheme="minorEastAsia" w:hAnsi="Courier New" w:cs="Courier New"/>
          <w:sz w:val="22"/>
          <w:szCs w:val="22"/>
        </w:rPr>
        <w:t>s</w:t>
      </w:r>
      <w:r w:rsidRPr="00C066BD">
        <w:rPr>
          <w:rFonts w:ascii="Courier New" w:eastAsiaTheme="minorEastAsia" w:hAnsi="Courier New" w:cs="Courier New"/>
          <w:sz w:val="22"/>
          <w:szCs w:val="22"/>
        </w:rPr>
        <w:t xml:space="preserve"> </w:t>
      </w:r>
    </w:p>
    <w:p w14:paraId="3E00318F" w14:textId="3648F976" w:rsidR="00C066BD" w:rsidRPr="00C066BD" w:rsidRDefault="00C066BD" w:rsidP="00C066BD">
      <w:pPr>
        <w:rPr>
          <w:rFonts w:ascii="Courier New" w:eastAsiaTheme="minorEastAsia" w:hAnsi="Courier New" w:cs="Courier New"/>
          <w:sz w:val="22"/>
          <w:szCs w:val="22"/>
        </w:rPr>
      </w:pPr>
      <w:r>
        <w:rPr>
          <w:rFonts w:ascii="Courier New" w:eastAsiaTheme="minorEastAsia" w:hAnsi="Courier New" w:cs="Courier New"/>
          <w:sz w:val="22"/>
          <w:szCs w:val="22"/>
        </w:rPr>
        <w:tab/>
      </w:r>
      <w:r>
        <w:rPr>
          <w:rFonts w:ascii="Courier New" w:eastAsiaTheme="minorEastAsia" w:hAnsi="Courier New" w:cs="Courier New"/>
          <w:sz w:val="22"/>
          <w:szCs w:val="22"/>
        </w:rPr>
        <w:tab/>
        <w:t xml:space="preserve"> # without transpose does </w:t>
      </w:r>
      <w:proofErr w:type="spellStart"/>
      <w:r>
        <w:rPr>
          <w:rFonts w:ascii="Courier New" w:eastAsiaTheme="minorEastAsia" w:hAnsi="Courier New" w:cs="Courier New"/>
          <w:sz w:val="22"/>
          <w:szCs w:val="22"/>
        </w:rPr>
        <w:t xml:space="preserve">dist </w:t>
      </w:r>
      <w:proofErr w:type="spellEnd"/>
      <w:r>
        <w:rPr>
          <w:rFonts w:ascii="Courier New" w:eastAsiaTheme="minorEastAsia" w:hAnsi="Courier New" w:cs="Courier New"/>
          <w:sz w:val="22"/>
          <w:szCs w:val="22"/>
        </w:rPr>
        <w:t>between samples</w:t>
      </w:r>
    </w:p>
    <w:p w14:paraId="35768726" w14:textId="77777777" w:rsidR="00C066BD" w:rsidRPr="00C066BD" w:rsidRDefault="00C066BD" w:rsidP="00C066BD">
      <w:pPr>
        <w:rPr>
          <w:rFonts w:ascii="Courier New" w:eastAsiaTheme="minorEastAsia" w:hAnsi="Courier New" w:cs="Courier New"/>
          <w:sz w:val="22"/>
          <w:szCs w:val="22"/>
        </w:rPr>
      </w:pPr>
      <w:r w:rsidRPr="00C066BD">
        <w:rPr>
          <w:rFonts w:ascii="Courier New" w:eastAsiaTheme="minorEastAsia" w:hAnsi="Courier New" w:cs="Courier New"/>
          <w:sz w:val="22"/>
          <w:szCs w:val="22"/>
        </w:rPr>
        <w:t xml:space="preserve">                                  #nbd.method="multisurf", k=0, </w:t>
      </w:r>
    </w:p>
    <w:p w14:paraId="1F2B7A66" w14:textId="1F4377BE" w:rsidR="00C066BD" w:rsidRPr="00C066BD" w:rsidRDefault="00C066BD" w:rsidP="00C066BD">
      <w:pPr>
        <w:rPr>
          <w:rFonts w:ascii="Courier New" w:eastAsiaTheme="minorEastAsia" w:hAnsi="Courier New" w:cs="Courier New"/>
          <w:sz w:val="22"/>
          <w:szCs w:val="22"/>
        </w:rPr>
      </w:pPr>
      <w:r w:rsidRPr="00C066BD">
        <w:rPr>
          <w:rFonts w:ascii="Courier New" w:eastAsiaTheme="minorEastAsia" w:hAnsi="Courier New" w:cs="Courier New"/>
          <w:sz w:val="22"/>
          <w:szCs w:val="22"/>
        </w:rPr>
        <w:t xml:space="preserve">                                  </w:t>
      </w: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nbd.method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 xml:space="preserve"> = "</w:t>
      </w: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relieff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 xml:space="preserve">", </w:t>
      </w:r>
    </w:p>
    <w:p w14:paraId="0A54F862" w14:textId="7FFBB1D6" w:rsidR="00C066BD" w:rsidRPr="00C066BD" w:rsidRDefault="00C066BD" w:rsidP="00C066BD">
      <w:pPr>
        <w:rPr>
          <w:rFonts w:ascii="Courier New" w:eastAsiaTheme="minorEastAsia" w:hAnsi="Courier New" w:cs="Courier New"/>
          <w:sz w:val="22"/>
          <w:szCs w:val="22"/>
        </w:rPr>
      </w:pPr>
      <w:r w:rsidRPr="00C066BD">
        <w:rPr>
          <w:rFonts w:ascii="Courier New" w:eastAsiaTheme="minorEastAsia" w:hAnsi="Courier New" w:cs="Courier New"/>
          <w:sz w:val="22"/>
          <w:szCs w:val="22"/>
        </w:rPr>
        <w:t xml:space="preserve">                                  </w:t>
      </w: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nbd.metric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>="</w:t>
      </w: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manhattan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 xml:space="preserve">", </w:t>
      </w:r>
    </w:p>
    <w:p w14:paraId="78C9844A" w14:textId="77777777" w:rsidR="00C066BD" w:rsidRPr="00C066BD" w:rsidRDefault="00C066BD" w:rsidP="00C066BD">
      <w:pPr>
        <w:rPr>
          <w:rFonts w:ascii="Courier New" w:eastAsiaTheme="minorEastAsia" w:hAnsi="Courier New" w:cs="Courier New"/>
          <w:sz w:val="22"/>
          <w:szCs w:val="22"/>
        </w:rPr>
      </w:pPr>
      <w:r w:rsidRPr="00C066BD">
        <w:rPr>
          <w:rFonts w:ascii="Courier New" w:eastAsiaTheme="minorEastAsia" w:hAnsi="Courier New" w:cs="Courier New"/>
          <w:sz w:val="22"/>
          <w:szCs w:val="22"/>
        </w:rPr>
        <w:t xml:space="preserve">                                  k=</w:t>
      </w: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my.k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>)</w:t>
      </w:r>
    </w:p>
    <w:p w14:paraId="65E51007" w14:textId="77777777" w:rsidR="00C066BD" w:rsidRPr="00C066BD" w:rsidRDefault="00C066BD" w:rsidP="00C066BD">
      <w:pPr>
        <w:rPr>
          <w:rFonts w:ascii="Courier New" w:eastAsiaTheme="minorEastAsia" w:hAnsi="Courier New" w:cs="Courier New"/>
          <w:sz w:val="22"/>
          <w:szCs w:val="22"/>
        </w:rPr>
      </w:pPr>
      <w:r w:rsidRPr="00C066BD">
        <w:rPr>
          <w:rFonts w:ascii="Courier New" w:eastAsiaTheme="minorEastAsia" w:hAnsi="Courier New" w:cs="Courier New"/>
          <w:sz w:val="22"/>
          <w:szCs w:val="22"/>
        </w:rPr>
        <w:t>library(</w:t>
      </w: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igraph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>)</w:t>
      </w:r>
    </w:p>
    <w:p w14:paraId="4DD466CD" w14:textId="77777777" w:rsidR="00C066BD" w:rsidRDefault="00C066BD" w:rsidP="00C066BD">
      <w:pPr>
        <w:rPr>
          <w:rFonts w:ascii="Courier New" w:eastAsiaTheme="minorEastAsia" w:hAnsi="Courier New" w:cs="Courier New"/>
          <w:sz w:val="22"/>
          <w:szCs w:val="22"/>
        </w:rPr>
      </w:pP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knn.graph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 xml:space="preserve"> &lt;- </w:t>
      </w: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graph_from_edgelist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>(</w:t>
      </w: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as.matrix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>(</w:t>
      </w: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npdr.nbpairs.idx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>),</w:t>
      </w:r>
      <w:r>
        <w:rPr>
          <w:rFonts w:ascii="Courier New" w:eastAsiaTheme="minorEastAsia" w:hAnsi="Courier New" w:cs="Courier New"/>
          <w:sz w:val="22"/>
          <w:szCs w:val="22"/>
        </w:rPr>
        <w:t xml:space="preserve"> </w:t>
      </w:r>
    </w:p>
    <w:p w14:paraId="1FA4D435" w14:textId="067EE99A" w:rsidR="00C066BD" w:rsidRPr="00C066BD" w:rsidRDefault="00C066BD" w:rsidP="00C066BD">
      <w:pPr>
        <w:ind w:left="4320" w:firstLine="720"/>
        <w:rPr>
          <w:rFonts w:ascii="Courier New" w:eastAsiaTheme="minorEastAsia" w:hAnsi="Courier New" w:cs="Courier New"/>
          <w:sz w:val="22"/>
          <w:szCs w:val="22"/>
        </w:rPr>
      </w:pPr>
      <w:r w:rsidRPr="00C066BD">
        <w:rPr>
          <w:rFonts w:ascii="Courier New" w:eastAsiaTheme="minorEastAsia" w:hAnsi="Courier New" w:cs="Courier New"/>
          <w:sz w:val="22"/>
          <w:szCs w:val="22"/>
        </w:rPr>
        <w:t>directed=F)</w:t>
      </w:r>
    </w:p>
    <w:p w14:paraId="116DABCE" w14:textId="77777777" w:rsidR="00C066BD" w:rsidRPr="00C066BD" w:rsidRDefault="00C066BD" w:rsidP="00C066BD">
      <w:pPr>
        <w:rPr>
          <w:rFonts w:ascii="Courier New" w:eastAsiaTheme="minorEastAsia" w:hAnsi="Courier New" w:cs="Courier New"/>
          <w:sz w:val="22"/>
          <w:szCs w:val="22"/>
        </w:rPr>
      </w:pP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knn.graph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 xml:space="preserve"> &lt;- simplify(</w:t>
      </w: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knn.graph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>)</w:t>
      </w:r>
    </w:p>
    <w:p w14:paraId="07BD631C" w14:textId="77777777" w:rsidR="00C066BD" w:rsidRDefault="00C066BD" w:rsidP="00C066BD">
      <w:pPr>
        <w:rPr>
          <w:rFonts w:ascii="Courier New" w:eastAsiaTheme="minorEastAsia" w:hAnsi="Courier New" w:cs="Courier New"/>
          <w:sz w:val="22"/>
          <w:szCs w:val="22"/>
        </w:rPr>
      </w:pP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plot.igraph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>(</w:t>
      </w: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knn.graph,layout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>=</w:t>
      </w: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layout_with_fr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>(</w:t>
      </w: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knn.graph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>),</w:t>
      </w:r>
    </w:p>
    <w:p w14:paraId="0660CA80" w14:textId="2EB408B0" w:rsidR="00C066BD" w:rsidRPr="00C066BD" w:rsidRDefault="00C066BD" w:rsidP="00C066BD">
      <w:pPr>
        <w:ind w:left="720" w:firstLine="720"/>
        <w:rPr>
          <w:rFonts w:ascii="Courier New" w:eastAsiaTheme="minorEastAsia" w:hAnsi="Courier New" w:cs="Courier New"/>
          <w:sz w:val="22"/>
          <w:szCs w:val="22"/>
        </w:rPr>
      </w:pPr>
      <w:r>
        <w:rPr>
          <w:rFonts w:ascii="Courier New" w:eastAsiaTheme="minorEastAsia" w:hAnsi="Courier New" w:cs="Courier New"/>
          <w:sz w:val="22"/>
          <w:szCs w:val="22"/>
        </w:rPr>
        <w:t xml:space="preserve"> </w:t>
      </w: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vertex.color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>="red",</w:t>
      </w:r>
    </w:p>
    <w:p w14:paraId="1C4508C7" w14:textId="77777777" w:rsidR="00C066BD" w:rsidRDefault="00C066BD" w:rsidP="00C066BD">
      <w:pPr>
        <w:rPr>
          <w:rFonts w:ascii="Courier New" w:eastAsiaTheme="minorEastAsia" w:hAnsi="Courier New" w:cs="Courier New"/>
          <w:sz w:val="22"/>
          <w:szCs w:val="22"/>
        </w:rPr>
      </w:pPr>
      <w:r w:rsidRPr="00C066BD">
        <w:rPr>
          <w:rFonts w:ascii="Courier New" w:eastAsiaTheme="minorEastAsia" w:hAnsi="Courier New" w:cs="Courier New"/>
          <w:sz w:val="22"/>
          <w:szCs w:val="22"/>
        </w:rPr>
        <w:t xml:space="preserve">            </w:t>
      </w: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vertex.size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>=3,vertex.label=NA,</w:t>
      </w:r>
      <w:r>
        <w:rPr>
          <w:rFonts w:ascii="Courier New" w:eastAsiaTheme="minorEastAsia" w:hAnsi="Courier New" w:cs="Courier New"/>
          <w:sz w:val="22"/>
          <w:szCs w:val="22"/>
        </w:rPr>
        <w:t xml:space="preserve"> </w:t>
      </w:r>
    </w:p>
    <w:p w14:paraId="2DE76F2F" w14:textId="677285C9" w:rsidR="00C066BD" w:rsidRPr="00C066BD" w:rsidRDefault="00C066BD" w:rsidP="00C066BD">
      <w:pPr>
        <w:rPr>
          <w:rFonts w:ascii="Courier New" w:eastAsiaTheme="minorEastAsia" w:hAnsi="Courier New" w:cs="Courier New"/>
          <w:sz w:val="22"/>
          <w:szCs w:val="22"/>
        </w:rPr>
      </w:pPr>
      <w:r>
        <w:rPr>
          <w:rFonts w:ascii="Courier New" w:eastAsiaTheme="minorEastAsia" w:hAnsi="Courier New" w:cs="Courier New"/>
          <w:sz w:val="22"/>
          <w:szCs w:val="22"/>
        </w:rPr>
        <w:t xml:space="preserve">            </w:t>
      </w:r>
      <w:r w:rsidRPr="00C066BD">
        <w:rPr>
          <w:rFonts w:ascii="Courier New" w:eastAsiaTheme="minorEastAsia" w:hAnsi="Courier New" w:cs="Courier New"/>
          <w:sz w:val="22"/>
          <w:szCs w:val="22"/>
        </w:rPr>
        <w:t xml:space="preserve">main="Manhattan, </w:t>
      </w:r>
      <w:proofErr w:type="spellStart"/>
      <w:r w:rsidRPr="00C066BD">
        <w:rPr>
          <w:rFonts w:ascii="Courier New" w:eastAsiaTheme="minorEastAsia" w:hAnsi="Courier New" w:cs="Courier New"/>
          <w:sz w:val="22"/>
          <w:szCs w:val="22"/>
        </w:rPr>
        <w:t>knn</w:t>
      </w:r>
      <w:proofErr w:type="spellEnd"/>
      <w:r w:rsidRPr="00C066BD">
        <w:rPr>
          <w:rFonts w:ascii="Courier New" w:eastAsiaTheme="minorEastAsia" w:hAnsi="Courier New" w:cs="Courier New"/>
          <w:sz w:val="22"/>
          <w:szCs w:val="22"/>
        </w:rPr>
        <w:t>-graph")</w:t>
      </w:r>
    </w:p>
    <w:p w14:paraId="75036B97" w14:textId="77777777" w:rsidR="00C066BD" w:rsidRPr="00C066BD" w:rsidRDefault="00C066BD" w:rsidP="00C066BD">
      <w:pPr>
        <w:rPr>
          <w:rFonts w:eastAsiaTheme="minorEastAsia"/>
        </w:rPr>
      </w:pPr>
    </w:p>
    <w:p w14:paraId="3723957C" w14:textId="1C7C30EA" w:rsidR="00C854EB" w:rsidRPr="0010052D" w:rsidRDefault="00C854EB" w:rsidP="00C854EB">
      <w:pPr>
        <w:pStyle w:val="ListParagraph"/>
        <w:numPr>
          <w:ilvl w:val="0"/>
          <w:numId w:val="1"/>
        </w:numPr>
        <w:rPr>
          <w:rFonts w:eastAsiaTheme="minorEastAsia"/>
        </w:rPr>
      </w:pPr>
      <w:r>
        <w:t xml:space="preserve">Add a Laplace graph penalty term to your Lasso algorithm: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λ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sSup>
          <m:sSupPr>
            <m:ctrlPr>
              <w:rPr>
                <w:rFonts w:ascii="Cambria Math" w:hAnsi="Cambria Math"/>
              </w:rPr>
            </m:ctrlPr>
          </m:sSupPr>
          <m:e>
            <m:acc>
              <m:accPr>
                <m:chr m:val="⃑"/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β</m:t>
                </m:r>
              </m:e>
            </m:acc>
          </m:e>
          <m:sup>
            <m:r>
              <w:rPr>
                <w:rFonts w:ascii="Cambria Math" w:hAnsi="Cambria Math"/>
              </w:rPr>
              <m:t>T</m:t>
            </m:r>
          </m:sup>
        </m:sSup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L</m:t>
            </m:r>
          </m:e>
        </m:acc>
        <m:acc>
          <m:accPr>
            <m:chr m:val="⃑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β</m:t>
            </m:r>
          </m:e>
        </m:acc>
      </m:oMath>
      <w:r w:rsidR="00066793">
        <w:rPr>
          <w:rFonts w:eastAsiaTheme="minorEastAsia"/>
        </w:rPr>
        <w:t xml:space="preserve"> and find the resulting beta coefficients. The </w:t>
      </w:r>
      <m:oMath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L</m:t>
            </m:r>
          </m:e>
        </m:acc>
      </m:oMath>
      <w:r w:rsidRPr="0010052D">
        <w:rPr>
          <w:rFonts w:eastAsiaTheme="minorEastAsia"/>
        </w:rPr>
        <w:t xml:space="preserve"> </w:t>
      </w:r>
      <w:r w:rsidR="00066793">
        <w:rPr>
          <w:rFonts w:eastAsiaTheme="minorEastAsia"/>
        </w:rPr>
        <w:t xml:space="preserve">matrix </w:t>
      </w:r>
      <w:r w:rsidRPr="0010052D">
        <w:rPr>
          <w:rFonts w:eastAsiaTheme="minorEastAsia"/>
        </w:rPr>
        <w:t>is the normalized weighted Laplacian</w:t>
      </w:r>
      <w:r w:rsidR="00066793">
        <w:rPr>
          <w:rFonts w:eastAsiaTheme="minorEastAsia"/>
        </w:rPr>
        <w:t xml:space="preserve"> defined as follows, where </w:t>
      </w:r>
      <w:r w:rsidRPr="0010052D">
        <w:rPr>
          <w:rFonts w:eastAsiaTheme="minorEastAsia"/>
        </w:rPr>
        <w:t>A is the correlation matrix</w:t>
      </w:r>
      <w:r w:rsidR="00066793">
        <w:rPr>
          <w:rFonts w:eastAsiaTheme="minorEastAsia"/>
        </w:rPr>
        <w:t>,</w:t>
      </w:r>
    </w:p>
    <w:p w14:paraId="6B2A8B17" w14:textId="77777777" w:rsidR="00C854EB" w:rsidRDefault="00C854EB" w:rsidP="00C854EB">
      <w:pPr>
        <w:rPr>
          <w:rFonts w:eastAsiaTheme="minorEastAsia"/>
        </w:rPr>
      </w:pPr>
    </w:p>
    <w:p w14:paraId="5A26D16A" w14:textId="513ADDC2" w:rsidR="00C854EB" w:rsidRDefault="00C854EB" w:rsidP="00C854EB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L</m:t>
                  </m:r>
                </m:e>
              </m:acc>
            </m:e>
            <m:sub>
              <m:r>
                <w:rPr>
                  <w:rFonts w:ascii="Cambria Math" w:hAnsi="Cambria Math"/>
                </w:rPr>
                <m:t>ij</m:t>
              </m:r>
            </m:sub>
          </m:sSub>
          <m:r>
            <w:rPr>
              <w:rFonts w:ascii="Cambria Math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1-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ij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i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/>
                      </w:rPr>
                      <m:t xml:space="preserve">, i=j,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 xml:space="preserve">≠0 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ij</m:t>
                            </m:r>
                          </m:sub>
                        </m:sSub>
                      </m:num>
                      <m:den>
                        <m:rad>
                          <m:radPr>
                            <m:degHide m:val="1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radPr>
                          <m:deg/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k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i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k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j</m:t>
                                </m:r>
                              </m:sub>
                            </m:sSub>
                          </m:e>
                        </m:rad>
                      </m:den>
                    </m:f>
                    <m:r>
                      <w:rPr>
                        <w:rFonts w:ascii="Cambria Math" w:hAnsi="Cambria Math"/>
                      </w:rPr>
                      <m:t xml:space="preserve">,i≠j 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 xml:space="preserve">0, </m:t>
                    </m:r>
                    <m:r>
                      <m:rPr>
                        <m:nor/>
                      </m:rPr>
                      <w:rPr>
                        <w:rFonts w:ascii="Cambria Math" w:hAnsi="Cambria Math"/>
                      </w:rPr>
                      <m:t>otherwise</m:t>
                    </m:r>
                  </m:e>
                </m:mr>
              </m:m>
            </m:e>
          </m:d>
        </m:oMath>
      </m:oMathPara>
    </w:p>
    <w:p w14:paraId="1E3CA441" w14:textId="77777777" w:rsidR="00C854EB" w:rsidRDefault="00C854EB" w:rsidP="00C854EB">
      <w:pPr>
        <w:rPr>
          <w:rFonts w:eastAsiaTheme="minorEastAsia"/>
        </w:rPr>
      </w:pPr>
    </w:p>
    <w:p w14:paraId="177615CD" w14:textId="21ABED61" w:rsidR="00C854EB" w:rsidRDefault="00066793" w:rsidP="00C854EB">
      <w:r>
        <w:t xml:space="preserve">You can take the gradient of this penalty because it is a quadratic form in beta. You can add the Laplace penalty to the logistic regression gradient function. Then your Lasso correction can follow </w:t>
      </w:r>
      <w:proofErr w:type="spellStart"/>
      <w:r>
        <w:t>optim</w:t>
      </w:r>
      <w:proofErr w:type="spellEnd"/>
      <w:r>
        <w:t xml:space="preserve"> of the combined objective function.  </w:t>
      </w:r>
      <w:r w:rsidR="00C854EB">
        <w:t xml:space="preserve">Optimize or choose a value for lambda2. See how this penalized feature selection changes for a) and b) simulations compared to regular Lasso. </w:t>
      </w:r>
    </w:p>
    <w:p w14:paraId="282F1830" w14:textId="77777777" w:rsidR="00C854EB" w:rsidRDefault="00C854EB" w:rsidP="00C854EB"/>
    <w:p w14:paraId="5F061C1C" w14:textId="77777777" w:rsidR="00066793" w:rsidRDefault="00066793" w:rsidP="00066793">
      <w:pPr>
        <w:rPr>
          <w:b/>
          <w:bCs/>
        </w:rPr>
      </w:pPr>
      <w:r>
        <w:rPr>
          <w:b/>
          <w:bCs/>
        </w:rPr>
        <w:t>B</w:t>
      </w:r>
      <w:r w:rsidRPr="00066793">
        <w:rPr>
          <w:b/>
          <w:bCs/>
        </w:rPr>
        <w:t xml:space="preserve">. </w:t>
      </w:r>
      <w:r>
        <w:rPr>
          <w:b/>
          <w:bCs/>
        </w:rPr>
        <w:t>Gradient Descent</w:t>
      </w:r>
      <w:r w:rsidRPr="00066793">
        <w:rPr>
          <w:b/>
          <w:bCs/>
        </w:rPr>
        <w:t>.</w:t>
      </w:r>
    </w:p>
    <w:p w14:paraId="7E139381" w14:textId="77777777" w:rsidR="00066793" w:rsidRDefault="00066793" w:rsidP="00066793">
      <w:pPr>
        <w:rPr>
          <w:b/>
          <w:bCs/>
        </w:rPr>
      </w:pPr>
    </w:p>
    <w:p w14:paraId="1A9150F7" w14:textId="293AD050" w:rsidR="00066793" w:rsidRPr="00066793" w:rsidRDefault="00066793" w:rsidP="00066793">
      <w:r>
        <w:t>Write a</w:t>
      </w:r>
      <w:r w:rsidR="002E105F">
        <w:t xml:space="preserve"> function for the</w:t>
      </w:r>
      <w:r>
        <w:t xml:space="preserve"> gradient descent </w:t>
      </w:r>
      <w:r w:rsidR="002E105F">
        <w:t>algorithm</w:t>
      </w:r>
      <w:r>
        <w:t xml:space="preserve"> with learning parameter alpha </w:t>
      </w:r>
      <w:r w:rsidR="002E105F">
        <w:t>and use it to</w:t>
      </w:r>
      <w:r>
        <w:t xml:space="preserve"> solve the </w:t>
      </w:r>
      <w:proofErr w:type="spellStart"/>
      <w:r>
        <w:t>Rosenbrock</w:t>
      </w:r>
      <w:proofErr w:type="spellEnd"/>
      <w:r>
        <w:t xml:space="preserve"> function</w:t>
      </w:r>
      <w:r w:rsidR="002E105F">
        <w:t xml:space="preserve"> minimum</w:t>
      </w:r>
      <w:r>
        <w:t xml:space="preserve">. </w:t>
      </w:r>
      <w:r w:rsidRPr="00066793">
        <w:rPr>
          <w:b/>
          <w:bCs/>
        </w:rPr>
        <w:t xml:space="preserve"> </w:t>
      </w:r>
      <w:r>
        <w:t xml:space="preserve">Add a momentum term to the gradient to improve the convergence. </w:t>
      </w:r>
    </w:p>
    <w:p w14:paraId="2992316A" w14:textId="77777777" w:rsidR="00F91601" w:rsidRPr="00066793" w:rsidRDefault="00F91601">
      <w:pPr>
        <w:rPr>
          <w:b/>
          <w:bCs/>
        </w:rPr>
      </w:pPr>
    </w:p>
    <w:sectPr w:rsidR="00F91601" w:rsidRPr="00066793" w:rsidSect="001E1A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924D5F"/>
    <w:multiLevelType w:val="hybridMultilevel"/>
    <w:tmpl w:val="CB26072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A17279"/>
    <w:multiLevelType w:val="hybridMultilevel"/>
    <w:tmpl w:val="A8EABD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4610403">
    <w:abstractNumId w:val="1"/>
  </w:num>
  <w:num w:numId="2" w16cid:durableId="12884634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4EB"/>
    <w:rsid w:val="00033816"/>
    <w:rsid w:val="000547F4"/>
    <w:rsid w:val="00066793"/>
    <w:rsid w:val="00072A3C"/>
    <w:rsid w:val="00111F6E"/>
    <w:rsid w:val="00151F96"/>
    <w:rsid w:val="00193177"/>
    <w:rsid w:val="001D1EF3"/>
    <w:rsid w:val="001E1AC3"/>
    <w:rsid w:val="00207580"/>
    <w:rsid w:val="00274348"/>
    <w:rsid w:val="002A5D4F"/>
    <w:rsid w:val="002E105F"/>
    <w:rsid w:val="00303128"/>
    <w:rsid w:val="003136F8"/>
    <w:rsid w:val="003346ED"/>
    <w:rsid w:val="0038178F"/>
    <w:rsid w:val="003B0DBB"/>
    <w:rsid w:val="003B3A80"/>
    <w:rsid w:val="004067BB"/>
    <w:rsid w:val="0041527A"/>
    <w:rsid w:val="004210EF"/>
    <w:rsid w:val="00472A7E"/>
    <w:rsid w:val="00497D8E"/>
    <w:rsid w:val="004C5B4C"/>
    <w:rsid w:val="004C6B87"/>
    <w:rsid w:val="004D758F"/>
    <w:rsid w:val="004E06D5"/>
    <w:rsid w:val="00506126"/>
    <w:rsid w:val="005306E0"/>
    <w:rsid w:val="0053505A"/>
    <w:rsid w:val="005603FD"/>
    <w:rsid w:val="00576BDD"/>
    <w:rsid w:val="00597851"/>
    <w:rsid w:val="005D7C6C"/>
    <w:rsid w:val="005F51FF"/>
    <w:rsid w:val="00614D7C"/>
    <w:rsid w:val="00616D08"/>
    <w:rsid w:val="006829A3"/>
    <w:rsid w:val="0069245A"/>
    <w:rsid w:val="006A570F"/>
    <w:rsid w:val="00707353"/>
    <w:rsid w:val="00717EAB"/>
    <w:rsid w:val="00746195"/>
    <w:rsid w:val="00760354"/>
    <w:rsid w:val="007835A1"/>
    <w:rsid w:val="00791568"/>
    <w:rsid w:val="00792585"/>
    <w:rsid w:val="007D7726"/>
    <w:rsid w:val="007E7851"/>
    <w:rsid w:val="007F223D"/>
    <w:rsid w:val="00804610"/>
    <w:rsid w:val="00805689"/>
    <w:rsid w:val="00835C19"/>
    <w:rsid w:val="00886985"/>
    <w:rsid w:val="00887AA2"/>
    <w:rsid w:val="008B4C29"/>
    <w:rsid w:val="009008D0"/>
    <w:rsid w:val="00915641"/>
    <w:rsid w:val="00920D53"/>
    <w:rsid w:val="0095672C"/>
    <w:rsid w:val="00966A9D"/>
    <w:rsid w:val="0097104A"/>
    <w:rsid w:val="00971C00"/>
    <w:rsid w:val="009A6E53"/>
    <w:rsid w:val="00A76CF9"/>
    <w:rsid w:val="00AA6D5F"/>
    <w:rsid w:val="00AF0AC8"/>
    <w:rsid w:val="00B25B9B"/>
    <w:rsid w:val="00B54007"/>
    <w:rsid w:val="00BC2323"/>
    <w:rsid w:val="00BC5C72"/>
    <w:rsid w:val="00BD5102"/>
    <w:rsid w:val="00BE1D5B"/>
    <w:rsid w:val="00C066BD"/>
    <w:rsid w:val="00C719D6"/>
    <w:rsid w:val="00C854EB"/>
    <w:rsid w:val="00CD12F6"/>
    <w:rsid w:val="00CE718A"/>
    <w:rsid w:val="00D20373"/>
    <w:rsid w:val="00D22EA8"/>
    <w:rsid w:val="00D24883"/>
    <w:rsid w:val="00D35912"/>
    <w:rsid w:val="00D83871"/>
    <w:rsid w:val="00DB336A"/>
    <w:rsid w:val="00DC1232"/>
    <w:rsid w:val="00DC5D97"/>
    <w:rsid w:val="00E54452"/>
    <w:rsid w:val="00E65084"/>
    <w:rsid w:val="00E66FBB"/>
    <w:rsid w:val="00E81620"/>
    <w:rsid w:val="00EE57E7"/>
    <w:rsid w:val="00F01EF9"/>
    <w:rsid w:val="00F212CA"/>
    <w:rsid w:val="00F30CA4"/>
    <w:rsid w:val="00F400FA"/>
    <w:rsid w:val="00F51486"/>
    <w:rsid w:val="00F74006"/>
    <w:rsid w:val="00F75913"/>
    <w:rsid w:val="00F91601"/>
    <w:rsid w:val="00F926D7"/>
    <w:rsid w:val="00F962DA"/>
    <w:rsid w:val="00F97FE4"/>
    <w:rsid w:val="00FA1EA6"/>
    <w:rsid w:val="00FC4451"/>
    <w:rsid w:val="00FD1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45F116"/>
  <w15:chartTrackingRefBased/>
  <w15:docId w15:val="{78D3E897-D21A-3245-9440-425B280D2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854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54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598</Words>
  <Characters>3413</Characters>
  <Application>Microsoft Office Word</Application>
  <DocSecurity>0</DocSecurity>
  <Lines>28</Lines>
  <Paragraphs>8</Paragraphs>
  <ScaleCrop>false</ScaleCrop>
  <Company/>
  <LinksUpToDate>false</LinksUpToDate>
  <CharactersWithSpaces>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McKinney, Brett</dc:creator>
  <cp:keywords/>
  <dc:description/>
  <cp:lastModifiedBy>McKinney, Brett</cp:lastModifiedBy>
  <cp:revision>4</cp:revision>
  <dcterms:created xsi:type="dcterms:W3CDTF">2023-04-02T20:02:00Z</dcterms:created>
  <dcterms:modified xsi:type="dcterms:W3CDTF">2023-04-02T22:06:00Z</dcterms:modified>
</cp:coreProperties>
</file>