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59268" w14:textId="61BF31DE" w:rsidR="00752F2A" w:rsidRPr="00752F2A" w:rsidRDefault="00752F2A" w:rsidP="00752F2A">
      <w:pPr>
        <w:tabs>
          <w:tab w:val="left" w:pos="540"/>
        </w:tabs>
        <w:jc w:val="center"/>
        <w:rPr>
          <w:b/>
          <w:bCs/>
        </w:rPr>
      </w:pPr>
      <w:r>
        <w:rPr>
          <w:b/>
          <w:bCs/>
        </w:rPr>
        <w:t xml:space="preserve">hwk-3 </w:t>
      </w:r>
      <w:r>
        <w:rPr>
          <w:b/>
        </w:rPr>
        <w:t>Numerical Ordinary Differential Equations</w:t>
      </w:r>
    </w:p>
    <w:p w14:paraId="5E528125" w14:textId="147444BF" w:rsidR="005B140E" w:rsidRPr="00345C24" w:rsidRDefault="00752F2A" w:rsidP="00345C24">
      <w:r>
        <w:t xml:space="preserve">Write all parts of the lab in an R script. </w:t>
      </w:r>
      <w:r w:rsidRPr="00E24D09">
        <w:t xml:space="preserve">When you have completed the lab, </w:t>
      </w:r>
      <w:r>
        <w:t>submit</w:t>
      </w:r>
      <w:r w:rsidRPr="00E24D09">
        <w:t xml:space="preserve"> your R script</w:t>
      </w:r>
      <w:r>
        <w:t xml:space="preserve"> with functions and </w:t>
      </w:r>
      <w:r w:rsidRPr="00E24D09">
        <w:t>a</w:t>
      </w:r>
      <w:r>
        <w:t>n organized report in a</w:t>
      </w:r>
      <w:r w:rsidRPr="00E24D09">
        <w:t xml:space="preserve"> Word document to Harvey. </w:t>
      </w:r>
      <w:r w:rsidRPr="006D4ED8">
        <w:rPr>
          <w:u w:val="single"/>
        </w:rPr>
        <w:t>Color code your output in the Word document</w:t>
      </w:r>
      <w:r>
        <w:rPr>
          <w:u w:val="single"/>
        </w:rPr>
        <w:t>, include relevant code,</w:t>
      </w:r>
      <w:r w:rsidRPr="006D4ED8">
        <w:rPr>
          <w:u w:val="single"/>
        </w:rPr>
        <w:t xml:space="preserve"> and separate your responses for each question separately</w:t>
      </w:r>
      <w:r>
        <w:rPr>
          <w:u w:val="single"/>
        </w:rPr>
        <w:t>,</w:t>
      </w:r>
      <w:r w:rsidRPr="006D4ED8">
        <w:rPr>
          <w:u w:val="single"/>
        </w:rPr>
        <w:t xml:space="preserve"> </w:t>
      </w:r>
      <w:r>
        <w:rPr>
          <w:u w:val="single"/>
        </w:rPr>
        <w:t xml:space="preserve">as opposed to pasting </w:t>
      </w:r>
      <w:r w:rsidRPr="006D4ED8">
        <w:rPr>
          <w:u w:val="single"/>
        </w:rPr>
        <w:t>all of the output at the end</w:t>
      </w:r>
      <w:r>
        <w:rPr>
          <w:u w:val="single"/>
        </w:rPr>
        <w:t xml:space="preserve"> of the Word doc</w:t>
      </w:r>
      <w:r>
        <w:t>.</w:t>
      </w:r>
    </w:p>
    <w:p w14:paraId="3EC851C6" w14:textId="491C49F1" w:rsidR="0052387A" w:rsidRPr="00345C24" w:rsidRDefault="00091F46" w:rsidP="00345C24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Courier New" w:hAnsi="Courier New" w:cs="Courier New"/>
          <w:sz w:val="24"/>
          <w:szCs w:val="24"/>
        </w:rPr>
      </w:pPr>
      <w:r w:rsidRPr="00345C24">
        <w:rPr>
          <w:rFonts w:ascii="Courier New" w:hAnsi="Courier New" w:cs="Courier New"/>
          <w:sz w:val="24"/>
          <w:szCs w:val="24"/>
        </w:rPr>
        <w:t xml:space="preserve">Consider the </w:t>
      </w:r>
      <w:r w:rsidR="0052387A" w:rsidRPr="00345C24">
        <w:rPr>
          <w:rFonts w:ascii="Courier New" w:hAnsi="Courier New" w:cs="Courier New"/>
          <w:sz w:val="24"/>
          <w:szCs w:val="24"/>
        </w:rPr>
        <w:t xml:space="preserve">forward </w:t>
      </w:r>
      <w:r w:rsidRPr="00345C24">
        <w:rPr>
          <w:rFonts w:ascii="Courier New" w:hAnsi="Courier New" w:cs="Courier New"/>
          <w:sz w:val="24"/>
          <w:szCs w:val="24"/>
        </w:rPr>
        <w:t>approximation to the derivative at x of</w:t>
      </w:r>
      <w:r w:rsidR="00BF040B" w:rsidRPr="00345C24">
        <w:rPr>
          <w:rFonts w:ascii="Courier New" w:hAnsi="Courier New" w:cs="Courier New"/>
          <w:sz w:val="24"/>
          <w:szCs w:val="24"/>
        </w:rPr>
        <w:t xml:space="preserve"> </w:t>
      </w:r>
      <w:r w:rsidRPr="00345C24">
        <w:rPr>
          <w:rFonts w:ascii="Courier New" w:hAnsi="Courier New" w:cs="Courier New"/>
          <w:sz w:val="24"/>
          <w:szCs w:val="24"/>
        </w:rPr>
        <w:t>f.</w:t>
      </w:r>
      <w:r w:rsidR="00627879" w:rsidRPr="00345C24">
        <w:rPr>
          <w:rFonts w:ascii="Courier New" w:hAnsi="Courier New" w:cs="Courier New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Courier New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Courier New"/>
                <w:sz w:val="24"/>
                <w:szCs w:val="24"/>
              </w:rPr>
              <m:t>f</m:t>
            </m:r>
          </m:e>
          <m:sup>
            <m:r>
              <w:rPr>
                <w:rFonts w:ascii="Cambria Math" w:hAnsi="Cambria Math" w:cs="Courier New"/>
                <w:sz w:val="24"/>
                <w:szCs w:val="24"/>
              </w:rPr>
              <m:t>'</m:t>
            </m:r>
          </m:sup>
        </m:sSup>
        <m:d>
          <m:dPr>
            <m:ctrlPr>
              <w:rPr>
                <w:rFonts w:ascii="Cambria Math" w:hAnsi="Cambria Math" w:cs="Courier New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Courier New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Courier New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Courier New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Courier New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 w:cs="Courier New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Courier New"/>
                    <w:sz w:val="24"/>
                    <w:szCs w:val="24"/>
                  </w:rPr>
                  <m:t>x+h</m:t>
                </m:r>
              </m:e>
            </m:d>
            <m:r>
              <w:rPr>
                <w:rFonts w:ascii="Cambria Math" w:hAnsi="Cambria Math" w:cs="Courier New"/>
                <w:sz w:val="24"/>
                <w:szCs w:val="24"/>
              </w:rPr>
              <m:t>-f(x)</m:t>
            </m:r>
          </m:num>
          <m:den>
            <m:r>
              <w:rPr>
                <w:rFonts w:ascii="Cambria Math" w:hAnsi="Cambria Math" w:cs="Courier New"/>
                <w:sz w:val="24"/>
                <w:szCs w:val="24"/>
              </w:rPr>
              <m:t>h</m:t>
            </m:r>
          </m:den>
        </m:f>
      </m:oMath>
      <w:r w:rsidR="0052387A" w:rsidRPr="00345C24">
        <w:rPr>
          <w:rFonts w:ascii="Courier New" w:hAnsi="Courier New" w:cs="Courier New"/>
          <w:sz w:val="24"/>
          <w:szCs w:val="24"/>
        </w:rPr>
        <w:t>.</w:t>
      </w:r>
      <w:r w:rsidR="00783537" w:rsidRPr="00345C24">
        <w:rPr>
          <w:rFonts w:ascii="Courier New" w:hAnsi="Courier New" w:cs="Courier New"/>
          <w:sz w:val="24"/>
          <w:szCs w:val="24"/>
        </w:rPr>
        <w:t xml:space="preserve"> </w:t>
      </w:r>
      <w:r w:rsidR="0052387A" w:rsidRPr="00345C24">
        <w:rPr>
          <w:rFonts w:ascii="Courier New" w:hAnsi="Courier New" w:cs="Courier New"/>
          <w:sz w:val="24"/>
          <w:szCs w:val="24"/>
        </w:rPr>
        <w:t>W</w:t>
      </w:r>
      <w:r w:rsidR="00783537" w:rsidRPr="00345C24">
        <w:rPr>
          <w:rFonts w:ascii="Courier New" w:hAnsi="Courier New" w:cs="Courier New"/>
          <w:sz w:val="24"/>
          <w:szCs w:val="24"/>
        </w:rPr>
        <w:t xml:space="preserve">rite a program that approximate the derivative of </w:t>
      </w:r>
      <m:oMath>
        <m:r>
          <w:rPr>
            <w:rFonts w:ascii="Cambria Math" w:hAnsi="Cambria Math" w:cs="Courier New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Courier New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Courier New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Courier New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 w:cs="Courier New"/>
            <w:sz w:val="24"/>
            <w:szCs w:val="24"/>
          </w:rPr>
          <m:t>sin⁡</m:t>
        </m:r>
        <m:r>
          <w:rPr>
            <w:rFonts w:ascii="Cambria Math" w:hAnsi="Cambria Math" w:cs="Courier New"/>
            <w:sz w:val="24"/>
            <w:szCs w:val="24"/>
          </w:rPr>
          <m:t>(x)</m:t>
        </m:r>
      </m:oMath>
      <w:r w:rsidR="00783537" w:rsidRPr="00345C24">
        <w:rPr>
          <w:rFonts w:ascii="Courier New" w:hAnsi="Courier New" w:cs="Courier New"/>
          <w:sz w:val="24"/>
          <w:szCs w:val="24"/>
        </w:rPr>
        <w:t xml:space="preserve"> at x=</w:t>
      </w:r>
      <w:r w:rsidR="0052387A" w:rsidRPr="00345C24">
        <w:rPr>
          <w:rFonts w:ascii="Courier New" w:hAnsi="Courier New" w:cs="Courier New"/>
          <w:sz w:val="24"/>
          <w:szCs w:val="24"/>
        </w:rPr>
        <w:t>pi</w:t>
      </w:r>
      <w:r w:rsidR="00783537" w:rsidRPr="00345C24">
        <w:rPr>
          <w:rFonts w:ascii="Courier New" w:hAnsi="Courier New" w:cs="Courier New"/>
          <w:sz w:val="24"/>
          <w:szCs w:val="24"/>
        </w:rPr>
        <w:t xml:space="preserve"> for value</w:t>
      </w:r>
      <w:r w:rsidR="0052387A" w:rsidRPr="00345C24">
        <w:rPr>
          <w:rFonts w:ascii="Courier New" w:hAnsi="Courier New" w:cs="Courier New"/>
          <w:sz w:val="24"/>
          <w:szCs w:val="24"/>
        </w:rPr>
        <w:t>s</w:t>
      </w:r>
      <w:r w:rsidR="00783537" w:rsidRPr="00345C24">
        <w:rPr>
          <w:rFonts w:ascii="Courier New" w:hAnsi="Courier New" w:cs="Courier New"/>
          <w:sz w:val="24"/>
          <w:szCs w:val="24"/>
        </w:rPr>
        <w:t xml:space="preserve"> of h from 10</w:t>
      </w:r>
      <w:r w:rsidR="00783537" w:rsidRPr="00345C24">
        <w:rPr>
          <w:rFonts w:ascii="Courier New" w:hAnsi="Courier New" w:cs="Courier New"/>
          <w:sz w:val="24"/>
          <w:szCs w:val="24"/>
          <w:vertAlign w:val="superscript"/>
        </w:rPr>
        <w:t>-1</w:t>
      </w:r>
      <w:r w:rsidR="00783537" w:rsidRPr="00345C24">
        <w:rPr>
          <w:rFonts w:ascii="Courier New" w:hAnsi="Courier New" w:cs="Courier New"/>
          <w:sz w:val="24"/>
          <w:szCs w:val="24"/>
        </w:rPr>
        <w:t xml:space="preserve"> down to 10</w:t>
      </w:r>
      <w:r w:rsidR="00783537" w:rsidRPr="00345C24">
        <w:rPr>
          <w:rFonts w:ascii="Courier New" w:hAnsi="Courier New" w:cs="Courier New"/>
          <w:sz w:val="24"/>
          <w:szCs w:val="24"/>
          <w:vertAlign w:val="superscript"/>
        </w:rPr>
        <w:t>-20</w:t>
      </w:r>
      <w:r w:rsidR="00783537" w:rsidRPr="00345C24">
        <w:rPr>
          <w:rFonts w:ascii="Courier New" w:hAnsi="Courier New" w:cs="Courier New"/>
          <w:sz w:val="24"/>
          <w:szCs w:val="24"/>
        </w:rPr>
        <w:t>. For each value of h compute the error given the exact derivative is cos(</w:t>
      </w:r>
      <w:r w:rsidR="0052387A" w:rsidRPr="00345C24">
        <w:rPr>
          <w:rFonts w:ascii="Courier New" w:hAnsi="Courier New" w:cs="Courier New"/>
          <w:sz w:val="24"/>
          <w:szCs w:val="24"/>
        </w:rPr>
        <w:t>pi</w:t>
      </w:r>
      <w:r w:rsidR="00783537" w:rsidRPr="00345C24">
        <w:rPr>
          <w:rFonts w:ascii="Courier New" w:hAnsi="Courier New" w:cs="Courier New"/>
          <w:sz w:val="24"/>
          <w:szCs w:val="24"/>
        </w:rPr>
        <w:t>). Use the absolute value of the difference for the error. Plot the error vs. h on a log scale. Explain the behavior of the error for large and sma</w:t>
      </w:r>
      <w:r w:rsidR="00764CC7" w:rsidRPr="00345C24">
        <w:rPr>
          <w:rFonts w:ascii="Courier New" w:hAnsi="Courier New" w:cs="Courier New"/>
          <w:sz w:val="24"/>
          <w:szCs w:val="24"/>
        </w:rPr>
        <w:t xml:space="preserve">ll h. </w:t>
      </w:r>
      <w:r w:rsidR="0052387A" w:rsidRPr="00345C24">
        <w:rPr>
          <w:rFonts w:ascii="Courier New" w:hAnsi="Courier New" w:cs="Courier New"/>
          <w:sz w:val="24"/>
          <w:szCs w:val="24"/>
        </w:rPr>
        <w:t>W</w:t>
      </w:r>
      <w:r w:rsidR="00764CC7" w:rsidRPr="00345C24">
        <w:rPr>
          <w:rFonts w:ascii="Courier New" w:hAnsi="Courier New" w:cs="Courier New"/>
          <w:sz w:val="24"/>
          <w:szCs w:val="24"/>
        </w:rPr>
        <w:t>hat value</w:t>
      </w:r>
      <w:r w:rsidR="00627879" w:rsidRPr="00345C24">
        <w:rPr>
          <w:rFonts w:ascii="Courier New" w:hAnsi="Courier New" w:cs="Courier New"/>
          <w:sz w:val="24"/>
          <w:szCs w:val="24"/>
        </w:rPr>
        <w:t xml:space="preserve"> </w:t>
      </w:r>
      <w:r w:rsidR="0052387A" w:rsidRPr="00345C24">
        <w:rPr>
          <w:rFonts w:ascii="Courier New" w:hAnsi="Courier New" w:cs="Courier New"/>
          <w:sz w:val="24"/>
          <w:szCs w:val="24"/>
        </w:rPr>
        <w:t>is best</w:t>
      </w:r>
      <w:r w:rsidR="00783537" w:rsidRPr="00345C24">
        <w:rPr>
          <w:rFonts w:ascii="Courier New" w:hAnsi="Courier New" w:cs="Courier New"/>
          <w:sz w:val="24"/>
          <w:szCs w:val="24"/>
        </w:rPr>
        <w:t xml:space="preserve"> for h?</w:t>
      </w:r>
      <w:r w:rsidR="0052387A" w:rsidRPr="00345C24">
        <w:rPr>
          <w:rFonts w:ascii="Courier New" w:hAnsi="Courier New" w:cs="Courier New"/>
          <w:sz w:val="24"/>
          <w:szCs w:val="24"/>
        </w:rPr>
        <w:t xml:space="preserve"> </w:t>
      </w:r>
    </w:p>
    <w:p w14:paraId="68A89324" w14:textId="77777777" w:rsidR="0052387A" w:rsidRDefault="0052387A" w:rsidP="0052387A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510DE0EB" w14:textId="47DEBBE3" w:rsidR="00627879" w:rsidRDefault="0052387A" w:rsidP="00345C24">
      <w:pPr>
        <w:spacing w:after="0" w:line="240" w:lineRule="auto"/>
        <w:ind w:firstLine="720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Repeat for the central difference approximation.</w:t>
      </w:r>
    </w:p>
    <w:p w14:paraId="46DAE103" w14:textId="77777777" w:rsidR="00345C24" w:rsidRPr="00345C24" w:rsidRDefault="00345C24" w:rsidP="00345C24">
      <w:pPr>
        <w:spacing w:after="0" w:line="240" w:lineRule="auto"/>
        <w:ind w:firstLine="720"/>
        <w:jc w:val="both"/>
        <w:rPr>
          <w:sz w:val="24"/>
          <w:szCs w:val="24"/>
        </w:rPr>
      </w:pPr>
    </w:p>
    <w:p w14:paraId="1D37B421" w14:textId="77777777" w:rsidR="00764CC7" w:rsidRDefault="00764CC7" w:rsidP="00AD62A0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color w:val="000000"/>
          <w:sz w:val="20"/>
          <w:szCs w:val="20"/>
          <w:lang w:eastAsia="en-US"/>
        </w:rPr>
      </w:pPr>
    </w:p>
    <w:p w14:paraId="44C070ED" w14:textId="2D4DF528" w:rsidR="00752F2A" w:rsidRPr="0096297F" w:rsidRDefault="00345C24" w:rsidP="0096297F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Courier New" w:hAnsi="Courier New" w:cs="Courier New"/>
          <w:sz w:val="24"/>
          <w:szCs w:val="24"/>
          <w:lang w:eastAsia="en-US"/>
        </w:rPr>
      </w:pPr>
      <w:r>
        <w:rPr>
          <w:rFonts w:ascii="Courier New" w:eastAsiaTheme="minorHAnsi" w:hAnsi="Courier New" w:cs="Courier New"/>
          <w:b/>
          <w:bCs/>
          <w:sz w:val="24"/>
          <w:szCs w:val="24"/>
          <w:lang w:eastAsia="en-US"/>
        </w:rPr>
        <w:t>2</w:t>
      </w:r>
      <w:r w:rsidR="00990CD0" w:rsidRPr="00345C24">
        <w:rPr>
          <w:rFonts w:ascii="Courier New" w:eastAsiaTheme="minorHAnsi" w:hAnsi="Courier New" w:cs="Courier New"/>
          <w:b/>
          <w:bCs/>
          <w:sz w:val="24"/>
          <w:szCs w:val="24"/>
          <w:lang w:eastAsia="en-US"/>
        </w:rPr>
        <w:t>-</w:t>
      </w:r>
      <w:r w:rsidR="00990CD0">
        <w:rPr>
          <w:rFonts w:ascii="Courier New" w:eastAsiaTheme="minorHAnsi" w:hAnsi="Courier New" w:cs="Courier New"/>
          <w:sz w:val="24"/>
          <w:szCs w:val="24"/>
          <w:lang w:eastAsia="en-US"/>
        </w:rPr>
        <w:t xml:space="preserve"> </w:t>
      </w:r>
      <w:r>
        <w:rPr>
          <w:rFonts w:ascii="Courier New" w:eastAsiaTheme="minorHAnsi" w:hAnsi="Courier New" w:cs="Courier New"/>
          <w:sz w:val="24"/>
          <w:szCs w:val="24"/>
          <w:lang w:eastAsia="en-US"/>
        </w:rPr>
        <w:t xml:space="preserve">  </w:t>
      </w:r>
      <w:r w:rsidR="007C06F5">
        <w:rPr>
          <w:rFonts w:ascii="Courier New" w:eastAsiaTheme="minorHAnsi" w:hAnsi="Courier New" w:cs="Courier New"/>
          <w:sz w:val="24"/>
          <w:szCs w:val="24"/>
          <w:lang w:eastAsia="en-US"/>
        </w:rPr>
        <w:t xml:space="preserve">a) </w:t>
      </w:r>
      <w:r w:rsidR="0052387A">
        <w:rPr>
          <w:rFonts w:ascii="Courier New" w:eastAsiaTheme="minorHAnsi" w:hAnsi="Courier New" w:cs="Courier New"/>
          <w:sz w:val="24"/>
          <w:szCs w:val="24"/>
          <w:lang w:eastAsia="en-US"/>
        </w:rPr>
        <w:t>implement</w:t>
      </w:r>
      <w:r w:rsidR="00990CD0">
        <w:rPr>
          <w:rFonts w:ascii="Courier New" w:eastAsiaTheme="minorHAnsi" w:hAnsi="Courier New" w:cs="Courier New"/>
          <w:sz w:val="24"/>
          <w:szCs w:val="24"/>
          <w:lang w:eastAsia="en-US"/>
        </w:rPr>
        <w:t xml:space="preserve"> the fo</w:t>
      </w:r>
      <w:r w:rsidR="0052387A">
        <w:rPr>
          <w:rFonts w:ascii="Courier New" w:eastAsiaTheme="minorHAnsi" w:hAnsi="Courier New" w:cs="Courier New"/>
          <w:sz w:val="24"/>
          <w:szCs w:val="24"/>
          <w:lang w:eastAsia="en-US"/>
        </w:rPr>
        <w:t>u</w:t>
      </w:r>
      <w:r w:rsidR="00990CD0">
        <w:rPr>
          <w:rFonts w:ascii="Courier New" w:eastAsiaTheme="minorHAnsi" w:hAnsi="Courier New" w:cs="Courier New"/>
          <w:sz w:val="24"/>
          <w:szCs w:val="24"/>
          <w:lang w:eastAsia="en-US"/>
        </w:rPr>
        <w:t xml:space="preserve">rth order Runge-Kutta method equation for solving the initial value problem </w:t>
      </w:r>
      <m:oMath>
        <m:f>
          <m:fPr>
            <m:ctrlPr>
              <w:rPr>
                <w:rFonts w:ascii="Cambria Math" w:eastAsiaTheme="minorHAnsi" w:hAnsi="Cambria Math" w:cs="Courier New"/>
                <w:i/>
                <w:sz w:val="24"/>
                <w:szCs w:val="24"/>
                <w:lang w:eastAsia="en-US"/>
              </w:rPr>
            </m:ctrlPr>
          </m:fPr>
          <m:num>
            <m:r>
              <w:rPr>
                <w:rFonts w:ascii="Cambria Math" w:eastAsiaTheme="minorHAnsi" w:hAnsi="Cambria Math" w:cs="Courier New"/>
                <w:sz w:val="24"/>
                <w:szCs w:val="24"/>
                <w:lang w:eastAsia="en-US"/>
              </w:rPr>
              <m:t>dy</m:t>
            </m:r>
          </m:num>
          <m:den>
            <m:r>
              <w:rPr>
                <w:rFonts w:ascii="Cambria Math" w:eastAsiaTheme="minorHAnsi" w:hAnsi="Cambria Math" w:cs="Courier New"/>
                <w:sz w:val="24"/>
                <w:szCs w:val="24"/>
                <w:lang w:eastAsia="en-US"/>
              </w:rPr>
              <m:t>dt</m:t>
            </m:r>
          </m:den>
        </m:f>
        <m:r>
          <w:rPr>
            <w:rFonts w:ascii="Cambria Math" w:eastAsiaTheme="minorHAnsi" w:hAnsi="Cambria Math" w:cs="Courier New"/>
            <w:sz w:val="24"/>
            <w:szCs w:val="24"/>
            <w:lang w:eastAsia="en-US"/>
          </w:rPr>
          <m:t>=f(t,y)</m:t>
        </m:r>
      </m:oMath>
      <w:r w:rsidR="00990CD0">
        <w:rPr>
          <w:rFonts w:ascii="Courier New" w:hAnsi="Courier New" w:cs="Courier New"/>
          <w:sz w:val="24"/>
          <w:szCs w:val="24"/>
          <w:lang w:eastAsia="en-US"/>
        </w:rPr>
        <w:t xml:space="preserve">. </w:t>
      </w:r>
      <w:r w:rsidR="0052387A">
        <w:rPr>
          <w:rFonts w:ascii="Courier New" w:hAnsi="Courier New" w:cs="Courier New"/>
          <w:sz w:val="24"/>
          <w:szCs w:val="24"/>
          <w:lang w:eastAsia="en-US"/>
        </w:rPr>
        <w:t>This is very similar to the Euler method</w:t>
      </w:r>
      <w:r>
        <w:rPr>
          <w:rFonts w:ascii="Courier New" w:hAnsi="Courier New" w:cs="Courier New"/>
          <w:sz w:val="24"/>
          <w:szCs w:val="24"/>
          <w:lang w:eastAsia="en-US"/>
        </w:rPr>
        <w:t xml:space="preserve"> code</w:t>
      </w:r>
      <w:r w:rsidR="0052387A">
        <w:rPr>
          <w:rFonts w:ascii="Courier New" w:hAnsi="Courier New" w:cs="Courier New"/>
          <w:sz w:val="24"/>
          <w:szCs w:val="24"/>
          <w:lang w:eastAsia="en-US"/>
        </w:rPr>
        <w:t xml:space="preserve"> we did in class. </w:t>
      </w:r>
    </w:p>
    <w:p w14:paraId="47D6FC2B" w14:textId="59466323" w:rsidR="00752F2A" w:rsidRPr="00752F2A" w:rsidRDefault="00000000" w:rsidP="00345C24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Courier New" w:hAnsi="Courier New" w:cs="Courier New"/>
          <w:sz w:val="24"/>
          <w:szCs w:val="24"/>
          <w:lang w:eastAsia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k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1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=f</m:t>
          </m:r>
          <m:d>
            <m:d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dPr>
            <m:e>
              <m:sSub>
                <m:sSub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sSubPr>
                <m:e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t</m:t>
                  </m:r>
                </m:e>
                <m:sub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i</m:t>
                  </m:r>
                </m:sub>
              </m:s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,</m:t>
              </m:r>
              <m:sSub>
                <m:sSub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sSubPr>
                <m:e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y</m:t>
                  </m:r>
                </m:e>
                <m:sub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i</m:t>
                  </m:r>
                </m:sub>
              </m:sSub>
            </m:e>
          </m:d>
        </m:oMath>
      </m:oMathPara>
    </w:p>
    <w:p w14:paraId="0E90D5E3" w14:textId="0B04D9D0" w:rsidR="00752F2A" w:rsidRPr="00752F2A" w:rsidRDefault="00000000" w:rsidP="00345C24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Courier New" w:hAnsi="Courier New" w:cs="Courier New"/>
          <w:sz w:val="24"/>
          <w:szCs w:val="24"/>
          <w:lang w:eastAsia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k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2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=f</m:t>
          </m:r>
          <m:d>
            <m:d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dPr>
            <m:e>
              <m:sSub>
                <m:sSub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sSubPr>
                <m:e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t</m:t>
                  </m:r>
                </m:e>
                <m:sub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i</m:t>
                  </m:r>
                </m:sub>
              </m:s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+</m:t>
              </m:r>
              <m:f>
                <m:f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fPr>
                <m:num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1</m:t>
                  </m:r>
                </m:num>
                <m:den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2</m:t>
                  </m:r>
                </m:den>
              </m:f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h,</m:t>
              </m:r>
              <m:sSub>
                <m:sSub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sSubPr>
                <m:e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y</m:t>
                  </m:r>
                </m:e>
                <m:sub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i</m:t>
                  </m:r>
                </m:sub>
              </m:s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+</m:t>
              </m:r>
              <m:f>
                <m:f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fPr>
                <m:num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1</m:t>
                  </m:r>
                </m:num>
                <m:den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2</m:t>
                  </m:r>
                </m:den>
              </m:f>
              <m:sSub>
                <m:sSub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sSubPr>
                <m:e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k</m:t>
                  </m:r>
                </m:e>
                <m:sub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1</m:t>
                  </m:r>
                </m:sub>
              </m:s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h</m:t>
              </m:r>
            </m:e>
          </m:d>
        </m:oMath>
      </m:oMathPara>
    </w:p>
    <w:p w14:paraId="1FD3AD08" w14:textId="77777777" w:rsidR="00752F2A" w:rsidRPr="002504AC" w:rsidRDefault="00000000" w:rsidP="00345C24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Courier New" w:hAnsi="Courier New" w:cs="Courier New"/>
          <w:sz w:val="24"/>
          <w:szCs w:val="24"/>
          <w:lang w:eastAsia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k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3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=f</m:t>
          </m:r>
          <m:d>
            <m:d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dPr>
            <m:e>
              <m:sSub>
                <m:sSub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sSubPr>
                <m:e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t</m:t>
                  </m:r>
                </m:e>
                <m:sub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i</m:t>
                  </m:r>
                </m:sub>
              </m:s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+</m:t>
              </m:r>
              <m:f>
                <m:f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fPr>
                <m:num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1</m:t>
                  </m:r>
                </m:num>
                <m:den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2</m:t>
                  </m:r>
                </m:den>
              </m:f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h,</m:t>
              </m:r>
              <m:sSub>
                <m:sSub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sSubPr>
                <m:e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y</m:t>
                  </m:r>
                </m:e>
                <m:sub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i</m:t>
                  </m:r>
                </m:sub>
              </m:s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+</m:t>
              </m:r>
              <m:f>
                <m:f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fPr>
                <m:num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1</m:t>
                  </m:r>
                </m:num>
                <m:den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2</m:t>
                  </m:r>
                </m:den>
              </m:f>
              <m:sSub>
                <m:sSubPr>
                  <m:ctrlPr>
                    <w:rPr>
                      <w:rFonts w:ascii="Cambria Math" w:eastAsiaTheme="minorHAnsi" w:hAnsi="Cambria Math" w:cs="Courier New"/>
                      <w:i/>
                      <w:sz w:val="24"/>
                      <w:szCs w:val="24"/>
                      <w:lang w:eastAsia="en-US"/>
                    </w:rPr>
                  </m:ctrlPr>
                </m:sSubPr>
                <m:e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k</m:t>
                  </m:r>
                </m:e>
                <m:sub>
                  <m:r>
                    <w:rPr>
                      <w:rFonts w:ascii="Cambria Math" w:eastAsiaTheme="minorHAnsi" w:hAnsi="Cambria Math" w:cs="Courier New"/>
                      <w:sz w:val="24"/>
                      <w:szCs w:val="24"/>
                      <w:lang w:eastAsia="en-US"/>
                    </w:rPr>
                    <m:t>2</m:t>
                  </m:r>
                </m:sub>
              </m:s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h</m:t>
              </m:r>
            </m:e>
          </m:d>
        </m:oMath>
      </m:oMathPara>
    </w:p>
    <w:p w14:paraId="1C4C11A7" w14:textId="77777777" w:rsidR="0096297F" w:rsidRPr="0096297F" w:rsidRDefault="00000000" w:rsidP="0096297F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Courier New" w:hAnsi="Courier New" w:cs="Courier New"/>
          <w:sz w:val="24"/>
          <w:szCs w:val="24"/>
          <w:lang w:eastAsia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k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4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=f(</m:t>
          </m:r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t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i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+h,</m:t>
          </m:r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y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i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+</m:t>
          </m:r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k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3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h</m:t>
          </m:r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)</m:t>
          </m:r>
        </m:oMath>
      </m:oMathPara>
    </w:p>
    <w:p w14:paraId="4BB7B81A" w14:textId="171BB06D" w:rsidR="00C67B5F" w:rsidRPr="0096297F" w:rsidRDefault="0096297F" w:rsidP="0096297F">
      <w:pPr>
        <w:autoSpaceDE w:val="0"/>
        <w:autoSpaceDN w:val="0"/>
        <w:adjustRightInd w:val="0"/>
        <w:spacing w:after="0" w:line="480" w:lineRule="auto"/>
        <w:ind w:left="720" w:hanging="720"/>
        <w:jc w:val="both"/>
        <w:rPr>
          <w:rFonts w:ascii="Courier New" w:hAnsi="Courier New" w:cs="Courier New"/>
          <w:sz w:val="24"/>
          <w:szCs w:val="24"/>
          <w:lang w:eastAsia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y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i+1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=</m:t>
          </m:r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y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i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+</m:t>
          </m:r>
          <m:f>
            <m:f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fPr>
            <m:num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h</m:t>
              </m:r>
            </m:num>
            <m:den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6</m:t>
              </m:r>
            </m:den>
          </m:f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(</m:t>
          </m:r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k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1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+2</m:t>
          </m:r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k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2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+2</m:t>
          </m:r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k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3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+</m:t>
          </m:r>
          <m:sSub>
            <m:sSubPr>
              <m:ctrlPr>
                <w:rPr>
                  <w:rFonts w:ascii="Cambria Math" w:eastAsiaTheme="minorHAnsi" w:hAnsi="Cambria Math" w:cs="Courier New"/>
                  <w:i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k</m:t>
              </m:r>
            </m:e>
            <m:sub>
              <m:r>
                <w:rPr>
                  <w:rFonts w:ascii="Cambria Math" w:eastAsiaTheme="minorHAnsi" w:hAnsi="Cambria Math" w:cs="Courier New"/>
                  <w:sz w:val="24"/>
                  <w:szCs w:val="24"/>
                  <w:lang w:eastAsia="en-US"/>
                </w:rPr>
                <m:t>4</m:t>
              </m:r>
            </m:sub>
          </m:sSub>
          <m:r>
            <w:rPr>
              <w:rFonts w:ascii="Cambria Math" w:eastAsiaTheme="minorHAnsi" w:hAnsi="Cambria Math" w:cs="Courier New"/>
              <w:sz w:val="24"/>
              <w:szCs w:val="24"/>
              <w:lang w:eastAsia="en-US"/>
            </w:rPr>
            <m:t>)</m:t>
          </m:r>
        </m:oMath>
      </m:oMathPara>
    </w:p>
    <w:p w14:paraId="1D334B7D" w14:textId="631A327D" w:rsidR="00345C24" w:rsidRDefault="00345C24" w:rsidP="00345C24">
      <w:pPr>
        <w:autoSpaceDE w:val="0"/>
        <w:autoSpaceDN w:val="0"/>
        <w:adjustRightInd w:val="0"/>
        <w:spacing w:after="0" w:line="480" w:lineRule="auto"/>
        <w:jc w:val="both"/>
        <w:rPr>
          <w:rFonts w:ascii="Courier New" w:hAnsi="Courier New" w:cs="Courier New"/>
          <w:sz w:val="24"/>
          <w:szCs w:val="24"/>
          <w:lang w:eastAsia="en-US"/>
        </w:rPr>
      </w:pPr>
      <w:r>
        <w:rPr>
          <w:rFonts w:ascii="Courier New" w:hAnsi="Courier New" w:cs="Courier New"/>
          <w:sz w:val="24"/>
          <w:szCs w:val="24"/>
          <w:lang w:eastAsia="en-US"/>
        </w:rPr>
        <w:t>b</w:t>
      </w:r>
      <w:r w:rsidR="00972822">
        <w:rPr>
          <w:rFonts w:ascii="Courier New" w:hAnsi="Courier New" w:cs="Courier New"/>
          <w:sz w:val="24"/>
          <w:szCs w:val="24"/>
          <w:lang w:eastAsia="en-US"/>
        </w:rPr>
        <w:t xml:space="preserve">) </w:t>
      </w:r>
      <w:r>
        <w:rPr>
          <w:rFonts w:ascii="Courier New" w:hAnsi="Courier New" w:cs="Courier New"/>
          <w:sz w:val="24"/>
          <w:szCs w:val="24"/>
          <w:lang w:eastAsia="en-US"/>
        </w:rPr>
        <w:t>Use your Euler and RK code to</w:t>
      </w:r>
      <w:r w:rsidR="00C67B5F">
        <w:rPr>
          <w:rFonts w:ascii="Courier New" w:hAnsi="Courier New" w:cs="Courier New"/>
          <w:sz w:val="24"/>
          <w:szCs w:val="24"/>
          <w:lang w:eastAsia="en-US"/>
        </w:rPr>
        <w:t xml:space="preserve"> numerically </w:t>
      </w:r>
      <w:r>
        <w:rPr>
          <w:rFonts w:ascii="Courier New" w:hAnsi="Courier New" w:cs="Courier New"/>
          <w:sz w:val="24"/>
          <w:szCs w:val="24"/>
          <w:lang w:eastAsia="en-US"/>
        </w:rPr>
        <w:t xml:space="preserve">solve the decay ode </w:t>
      </w:r>
      <m:oMath>
        <m:f>
          <m:fPr>
            <m:ctrlPr>
              <w:rPr>
                <w:rFonts w:ascii="Cambria Math" w:hAnsi="Cambria Math" w:cs="Courier New"/>
                <w:sz w:val="24"/>
                <w:szCs w:val="24"/>
                <w:lang w:eastAsia="en-US"/>
              </w:rPr>
            </m:ctrlPr>
          </m:fPr>
          <m:num>
            <m:r>
              <w:rPr>
                <w:rFonts w:ascii="Cambria Math" w:hAnsi="Cambria Math" w:cs="Courier New"/>
                <w:sz w:val="24"/>
                <w:szCs w:val="24"/>
                <w:lang w:eastAsia="en-US"/>
              </w:rPr>
              <m:t>dy</m:t>
            </m:r>
          </m:num>
          <m:den>
            <m:r>
              <w:rPr>
                <w:rFonts w:ascii="Cambria Math" w:hAnsi="Cambria Math" w:cs="Courier New"/>
                <w:sz w:val="24"/>
                <w:szCs w:val="24"/>
                <w:lang w:eastAsia="en-US"/>
              </w:rPr>
              <m:t>dt</m:t>
            </m:r>
          </m:den>
        </m:f>
        <m:r>
          <w:rPr>
            <w:rFonts w:ascii="Cambria Math" w:hAnsi="Cambria Math" w:cs="Courier New"/>
            <w:sz w:val="24"/>
            <w:szCs w:val="24"/>
            <w:lang w:eastAsia="en-US"/>
          </w:rPr>
          <m:t>=-ky</m:t>
        </m:r>
      </m:oMath>
      <w:r>
        <w:rPr>
          <w:rFonts w:ascii="Courier New" w:hAnsi="Courier New" w:cs="Courier New"/>
          <w:sz w:val="24"/>
          <w:szCs w:val="24"/>
          <w:lang w:eastAsia="en-US"/>
        </w:rPr>
        <w:t xml:space="preserve"> from</w:t>
      </w:r>
      <w:r w:rsidR="00C67B5F">
        <w:rPr>
          <w:rFonts w:ascii="Courier New" w:hAnsi="Courier New" w:cs="Courier New"/>
          <w:sz w:val="24"/>
          <w:szCs w:val="24"/>
          <w:lang w:eastAsia="en-US"/>
        </w:rPr>
        <w:t xml:space="preserve"> t=0 to 1</w:t>
      </w:r>
      <w:r>
        <w:rPr>
          <w:rFonts w:ascii="Courier New" w:hAnsi="Courier New" w:cs="Courier New"/>
          <w:sz w:val="24"/>
          <w:szCs w:val="24"/>
          <w:lang w:eastAsia="en-US"/>
        </w:rPr>
        <w:t>0</w:t>
      </w:r>
      <w:r w:rsidR="00C67B5F">
        <w:rPr>
          <w:rFonts w:ascii="Courier New" w:hAnsi="Courier New" w:cs="Courier New"/>
          <w:sz w:val="24"/>
          <w:szCs w:val="24"/>
          <w:lang w:eastAsia="en-US"/>
        </w:rPr>
        <w:t>0 with</w:t>
      </w:r>
      <w:r>
        <w:rPr>
          <w:rFonts w:ascii="Courier New" w:hAnsi="Courier New" w:cs="Courier New"/>
          <w:sz w:val="24"/>
          <w:szCs w:val="24"/>
          <w:lang w:eastAsia="en-US"/>
        </w:rPr>
        <w:t xml:space="preserve"> step size</w:t>
      </w:r>
      <w:r w:rsidR="00C67B5F">
        <w:rPr>
          <w:rFonts w:ascii="Courier New" w:hAnsi="Courier New" w:cs="Courier New"/>
          <w:sz w:val="24"/>
          <w:szCs w:val="24"/>
          <w:lang w:eastAsia="en-US"/>
        </w:rPr>
        <w:t xml:space="preserve"> h=</w:t>
      </w:r>
      <w:r>
        <w:rPr>
          <w:rFonts w:ascii="Courier New" w:hAnsi="Courier New" w:cs="Courier New"/>
          <w:sz w:val="24"/>
          <w:szCs w:val="24"/>
          <w:lang w:eastAsia="en-US"/>
        </w:rPr>
        <w:t>10</w:t>
      </w:r>
      <w:r w:rsidR="00C67B5F">
        <w:rPr>
          <w:rFonts w:ascii="Courier New" w:hAnsi="Courier New" w:cs="Courier New"/>
          <w:sz w:val="24"/>
          <w:szCs w:val="24"/>
          <w:lang w:eastAsia="en-US"/>
        </w:rPr>
        <w:t xml:space="preserve">. </w:t>
      </w:r>
      <w:r>
        <w:rPr>
          <w:rFonts w:ascii="Courier New" w:hAnsi="Courier New" w:cs="Courier New"/>
          <w:sz w:val="24"/>
          <w:szCs w:val="24"/>
          <w:lang w:eastAsia="en-US"/>
        </w:rPr>
        <w:t xml:space="preserve">Let k=.03 and y(0)=100. </w:t>
      </w:r>
      <w:r w:rsidR="00E10356">
        <w:rPr>
          <w:rFonts w:ascii="Courier New" w:hAnsi="Courier New" w:cs="Courier New"/>
          <w:sz w:val="24"/>
          <w:szCs w:val="24"/>
          <w:lang w:eastAsia="en-US"/>
        </w:rPr>
        <w:t xml:space="preserve">Compare the </w:t>
      </w:r>
      <w:r>
        <w:rPr>
          <w:rFonts w:ascii="Courier New" w:hAnsi="Courier New" w:cs="Courier New"/>
          <w:sz w:val="24"/>
          <w:szCs w:val="24"/>
          <w:lang w:eastAsia="en-US"/>
        </w:rPr>
        <w:t xml:space="preserve">Euler and RK </w:t>
      </w:r>
      <w:r w:rsidR="00E10356">
        <w:rPr>
          <w:rFonts w:ascii="Courier New" w:hAnsi="Courier New" w:cs="Courier New"/>
          <w:sz w:val="24"/>
          <w:szCs w:val="24"/>
          <w:lang w:eastAsia="en-US"/>
        </w:rPr>
        <w:t xml:space="preserve">error </w:t>
      </w:r>
      <w:r>
        <w:rPr>
          <w:rFonts w:ascii="Courier New" w:hAnsi="Courier New" w:cs="Courier New"/>
          <w:sz w:val="24"/>
          <w:szCs w:val="24"/>
          <w:lang w:eastAsia="en-US"/>
        </w:rPr>
        <w:t>relative to</w:t>
      </w:r>
      <w:r w:rsidR="00E10356">
        <w:rPr>
          <w:rFonts w:ascii="Courier New" w:hAnsi="Courier New" w:cs="Courier New"/>
          <w:sz w:val="24"/>
          <w:szCs w:val="24"/>
          <w:lang w:eastAsia="en-US"/>
        </w:rPr>
        <w:t xml:space="preserve"> the exact solution for </w:t>
      </w:r>
      <w:r>
        <w:rPr>
          <w:rFonts w:ascii="Courier New" w:hAnsi="Courier New" w:cs="Courier New"/>
          <w:sz w:val="24"/>
          <w:szCs w:val="24"/>
          <w:lang w:eastAsia="en-US"/>
        </w:rPr>
        <w:t>each t</w:t>
      </w:r>
      <w:r w:rsidR="00E10356">
        <w:rPr>
          <w:rFonts w:ascii="Courier New" w:hAnsi="Courier New" w:cs="Courier New"/>
          <w:sz w:val="24"/>
          <w:szCs w:val="24"/>
          <w:lang w:eastAsia="en-US"/>
        </w:rPr>
        <w:t xml:space="preserve">. </w:t>
      </w:r>
    </w:p>
    <w:p w14:paraId="0A8F9C54" w14:textId="76139866" w:rsidR="00270787" w:rsidRDefault="00345C24" w:rsidP="00757FAB">
      <w:pPr>
        <w:autoSpaceDE w:val="0"/>
        <w:autoSpaceDN w:val="0"/>
        <w:adjustRightInd w:val="0"/>
        <w:spacing w:after="0" w:line="480" w:lineRule="auto"/>
        <w:jc w:val="both"/>
      </w:pPr>
      <w:r w:rsidRPr="00757FAB">
        <w:rPr>
          <w:rFonts w:ascii="Courier New" w:hAnsi="Courier New" w:cs="Courier New"/>
          <w:b/>
          <w:bCs/>
          <w:sz w:val="24"/>
          <w:szCs w:val="24"/>
          <w:lang w:eastAsia="en-US"/>
        </w:rPr>
        <w:t>3 -</w:t>
      </w:r>
      <w:r>
        <w:rPr>
          <w:rFonts w:ascii="Courier New" w:hAnsi="Courier New" w:cs="Courier New"/>
          <w:sz w:val="24"/>
          <w:szCs w:val="24"/>
          <w:lang w:eastAsia="en-US"/>
        </w:rPr>
        <w:t xml:space="preserve"> </w:t>
      </w:r>
      <w:r>
        <w:t xml:space="preserve">Use </w:t>
      </w:r>
      <w:r>
        <w:rPr>
          <w:rFonts w:ascii="Courier New" w:hAnsi="Courier New" w:cs="Courier New"/>
        </w:rPr>
        <w:t>pracma</w:t>
      </w:r>
      <w:r>
        <w:t xml:space="preserve"> library function </w:t>
      </w:r>
      <w:r>
        <w:rPr>
          <w:rFonts w:ascii="Courier New" w:hAnsi="Courier New" w:cs="Courier New"/>
        </w:rPr>
        <w:t>ode45</w:t>
      </w:r>
      <w:r>
        <w:t xml:space="preserve"> </w:t>
      </w:r>
      <w:r w:rsidRPr="00FB5609">
        <w:t>to solve the</w:t>
      </w:r>
      <w:r>
        <w:t xml:space="preserve"> decay model numerically for y(t) from t=0 to 10,</w:t>
      </w:r>
      <w:r w:rsidRPr="00FB5609">
        <w:t>0</w:t>
      </w:r>
      <w:r>
        <w:t>00 years</w:t>
      </w:r>
      <w:r w:rsidRPr="00FB5609">
        <w:t xml:space="preserve"> with </w:t>
      </w:r>
      <w:r w:rsidRPr="00170C4B">
        <w:t>k=1.21e-4</w:t>
      </w:r>
      <w:r>
        <w:t>/yr</w:t>
      </w:r>
      <w:r w:rsidRPr="00FB5609">
        <w:t xml:space="preserve"> </w:t>
      </w:r>
      <w:r>
        <w:t xml:space="preserve">and initial condition y0=10,000. Note: The solution outputs of ode45 are always t and y (e.g., </w:t>
      </w:r>
      <w:r w:rsidRPr="00D27F21">
        <w:rPr>
          <w:rFonts w:ascii="Courier New" w:hAnsi="Courier New" w:cs="Courier New"/>
        </w:rPr>
        <w:t>decay.sol$</w:t>
      </w:r>
      <w:r>
        <w:rPr>
          <w:rFonts w:ascii="Courier New" w:hAnsi="Courier New" w:cs="Courier New"/>
        </w:rPr>
        <w:t>t</w:t>
      </w:r>
      <w:r>
        <w:t xml:space="preserve">, </w:t>
      </w:r>
      <w:r w:rsidRPr="00D27F21">
        <w:rPr>
          <w:rFonts w:ascii="Courier New" w:hAnsi="Courier New" w:cs="Courier New"/>
        </w:rPr>
        <w:t>decay.sol$y</w:t>
      </w:r>
      <w:r>
        <w:t xml:space="preserve">) regardless of the variable name you used to define the ode model. By inspecting the plot (or by exact calculation), what is the approximate half-life for the </w:t>
      </w:r>
      <w:r>
        <w:lastRenderedPageBreak/>
        <w:t xml:space="preserve">decaying system?  The half-life is the time it takes for the population to decrease by half. Note: As a guide, the command </w:t>
      </w:r>
      <w:r w:rsidRPr="00D27F21">
        <w:rPr>
          <w:rFonts w:ascii="Courier New" w:hAnsi="Courier New" w:cs="Courier New"/>
        </w:rPr>
        <w:t>abline(h=</w:t>
      </w:r>
      <w:r>
        <w:rPr>
          <w:rFonts w:ascii="Courier New" w:hAnsi="Courier New" w:cs="Courier New"/>
        </w:rPr>
        <w:t>y</w:t>
      </w:r>
      <w:r w:rsidRPr="00D27F21">
        <w:rPr>
          <w:rFonts w:ascii="Courier New" w:hAnsi="Courier New" w:cs="Courier New"/>
        </w:rPr>
        <w:t>0</w:t>
      </w:r>
      <w:r>
        <w:rPr>
          <w:rFonts w:ascii="Courier New" w:hAnsi="Courier New" w:cs="Courier New"/>
        </w:rPr>
        <w:t>/2</w:t>
      </w:r>
      <w:r w:rsidRPr="00D27F21">
        <w:rPr>
          <w:rFonts w:ascii="Courier New" w:hAnsi="Courier New" w:cs="Courier New"/>
        </w:rPr>
        <w:t>)</w:t>
      </w:r>
      <w:r>
        <w:t xml:space="preserve"> will plot a horizontal line at y0 on top of an existing plot. You can use </w:t>
      </w:r>
      <w:r>
        <w:rPr>
          <w:rFonts w:ascii="Courier New" w:hAnsi="Courier New" w:cs="Courier New"/>
        </w:rPr>
        <w:t>v</w:t>
      </w:r>
      <w:r>
        <w:t xml:space="preserve"> in </w:t>
      </w:r>
      <w:r w:rsidRPr="00D27F21">
        <w:rPr>
          <w:rFonts w:ascii="Courier New" w:hAnsi="Courier New" w:cs="Courier New"/>
        </w:rPr>
        <w:t>abline(</w:t>
      </w:r>
      <w:r>
        <w:rPr>
          <w:rFonts w:ascii="Courier New" w:hAnsi="Courier New" w:cs="Courier New"/>
        </w:rPr>
        <w:t>v</w:t>
      </w:r>
      <w:r w:rsidRPr="00D27F21">
        <w:rPr>
          <w:rFonts w:ascii="Courier New" w:hAnsi="Courier New" w:cs="Courier New"/>
        </w:rPr>
        <w:t>=</w:t>
      </w:r>
      <w:r>
        <w:rPr>
          <w:rFonts w:ascii="Courier New" w:hAnsi="Courier New" w:cs="Courier New"/>
        </w:rPr>
        <w:t>vertical_guess</w:t>
      </w:r>
      <w:r w:rsidRPr="00D27F21">
        <w:rPr>
          <w:rFonts w:ascii="Courier New" w:hAnsi="Courier New" w:cs="Courier New"/>
        </w:rPr>
        <w:t>)</w:t>
      </w:r>
      <w:r>
        <w:t xml:space="preserve">to see if you are close to the half-life time. </w:t>
      </w:r>
    </w:p>
    <w:p w14:paraId="68CA79B0" w14:textId="77777777" w:rsidR="00757FAB" w:rsidRPr="00757FAB" w:rsidRDefault="00757FAB" w:rsidP="00757FAB">
      <w:pPr>
        <w:autoSpaceDE w:val="0"/>
        <w:autoSpaceDN w:val="0"/>
        <w:adjustRightInd w:val="0"/>
        <w:spacing w:after="0" w:line="480" w:lineRule="auto"/>
        <w:jc w:val="both"/>
      </w:pPr>
    </w:p>
    <w:p w14:paraId="77A678A7" w14:textId="59F50E25" w:rsidR="00270787" w:rsidRDefault="00270787" w:rsidP="00270787">
      <w:pPr>
        <w:ind w:left="720" w:hanging="270"/>
      </w:pPr>
      <w:r>
        <w:rPr>
          <w:b/>
        </w:rPr>
        <w:t>4</w:t>
      </w:r>
      <w:r w:rsidRPr="001413AB">
        <w:rPr>
          <w:b/>
        </w:rPr>
        <w:t>.</w:t>
      </w:r>
      <w:r>
        <w:t xml:space="preserve"> </w:t>
      </w:r>
      <w:r w:rsidRPr="00FB5609">
        <w:t>Use</w:t>
      </w:r>
      <w:r>
        <w:t xml:space="preserve"> </w:t>
      </w:r>
      <w:r>
        <w:rPr>
          <w:rFonts w:ascii="Courier New" w:hAnsi="Courier New" w:cs="Courier New"/>
        </w:rPr>
        <w:t>ode45</w:t>
      </w:r>
      <w:r>
        <w:t xml:space="preserve"> </w:t>
      </w:r>
      <w:r w:rsidRPr="00FB5609">
        <w:t>to solve the</w:t>
      </w:r>
      <w:r>
        <w:t xml:space="preserve"> following predator-prey model numerically for </w:t>
      </w:r>
      <w:r w:rsidRPr="00F07D3B">
        <w:rPr>
          <w:i/>
        </w:rPr>
        <w:t>pred(t)</w:t>
      </w:r>
      <w:r>
        <w:t xml:space="preserve"> and </w:t>
      </w:r>
      <w:r w:rsidRPr="00F07D3B">
        <w:rPr>
          <w:i/>
        </w:rPr>
        <w:t>prey(t)</w:t>
      </w:r>
      <w:r>
        <w:t>.</w:t>
      </w:r>
      <w:r w:rsidRPr="00FB5609">
        <w:t xml:space="preserve"> </w:t>
      </w:r>
    </w:p>
    <w:p w14:paraId="486F9C2C" w14:textId="77777777" w:rsidR="00270787" w:rsidRPr="004D13B2" w:rsidRDefault="005C628F" w:rsidP="00270787">
      <w:pPr>
        <w:jc w:val="center"/>
      </w:pPr>
      <w:r w:rsidRPr="004A17A6">
        <w:rPr>
          <w:noProof/>
          <w:position w:val="-58"/>
        </w:rPr>
        <w:object w:dxaOrig="3060" w:dyaOrig="1260" w14:anchorId="73654CD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" style="width:192.6pt;height:78.95pt;mso-width-percent:0;mso-height-percent:0;mso-width-percent:0;mso-height-percent:0" o:ole="">
            <v:imagedata r:id="rId7" o:title=""/>
          </v:shape>
          <o:OLEObject Type="Embed" ProgID="Equation.3" ShapeID="_x0000_i1028" DrawAspect="Content" ObjectID="_1737283862" r:id="rId8"/>
        </w:object>
      </w:r>
    </w:p>
    <w:p w14:paraId="7CC72769" w14:textId="77777777" w:rsidR="00270787" w:rsidRDefault="00270787" w:rsidP="00270787">
      <w:pPr>
        <w:widowControl w:val="0"/>
        <w:autoSpaceDE w:val="0"/>
        <w:autoSpaceDN w:val="0"/>
        <w:adjustRightInd w:val="0"/>
        <w:ind w:firstLine="720"/>
        <w:rPr>
          <w:rFonts w:ascii="Courier New" w:hAnsi="Courier New" w:cs="Courier New"/>
        </w:rPr>
      </w:pPr>
    </w:p>
    <w:p w14:paraId="51D1B0B2" w14:textId="3AAB3FDC" w:rsidR="00270787" w:rsidRDefault="00270787" w:rsidP="00757FAB">
      <w:pPr>
        <w:widowControl w:val="0"/>
        <w:autoSpaceDE w:val="0"/>
        <w:autoSpaceDN w:val="0"/>
        <w:adjustRightInd w:val="0"/>
        <w:ind w:left="720"/>
      </w:pPr>
      <w:r>
        <w:t>a.) Use model parameters</w:t>
      </w:r>
      <w:r w:rsidRPr="00FB5609">
        <w:t xml:space="preserve"> k</w:t>
      </w:r>
      <w:r w:rsidRPr="00F07D3B">
        <w:rPr>
          <w:vertAlign w:val="subscript"/>
        </w:rPr>
        <w:t>1</w:t>
      </w:r>
      <w:r w:rsidRPr="00FB5609">
        <w:t>=</w:t>
      </w:r>
      <w:r>
        <w:t>.01,</w:t>
      </w:r>
      <w:r w:rsidRPr="00F07D3B">
        <w:t xml:space="preserve"> </w:t>
      </w:r>
      <w:r w:rsidRPr="00FB5609">
        <w:t>k</w:t>
      </w:r>
      <w:r>
        <w:rPr>
          <w:vertAlign w:val="subscript"/>
        </w:rPr>
        <w:t>2</w:t>
      </w:r>
      <w:r w:rsidRPr="00FB5609">
        <w:t>=</w:t>
      </w:r>
      <w:r>
        <w:t xml:space="preserve">.1, </w:t>
      </w:r>
      <w:r w:rsidRPr="00FB5609">
        <w:t>k</w:t>
      </w:r>
      <w:r>
        <w:rPr>
          <w:vertAlign w:val="subscript"/>
        </w:rPr>
        <w:t>3</w:t>
      </w:r>
      <w:r w:rsidRPr="00FB5609">
        <w:t>=</w:t>
      </w:r>
      <w:r>
        <w:t xml:space="preserve">.001, and </w:t>
      </w:r>
      <w:r w:rsidRPr="00FB5609">
        <w:t>k</w:t>
      </w:r>
      <w:r>
        <w:rPr>
          <w:vertAlign w:val="subscript"/>
        </w:rPr>
        <w:t>4</w:t>
      </w:r>
      <w:r w:rsidRPr="00FB5609">
        <w:t>=</w:t>
      </w:r>
      <w:r>
        <w:t xml:space="preserve">.05 and initial conditions </w:t>
      </w:r>
      <w:r w:rsidR="005C628F" w:rsidRPr="00F07D3B">
        <w:rPr>
          <w:noProof/>
          <w:position w:val="-10"/>
        </w:rPr>
        <w:object w:dxaOrig="1280" w:dyaOrig="320" w14:anchorId="66DD0E7D">
          <v:shape id="_x0000_i1027" type="#_x0000_t75" alt="" style="width:64.2pt;height:16.05pt;mso-width-percent:0;mso-height-percent:0;mso-width-percent:0;mso-height-percent:0" o:ole="">
            <v:imagedata r:id="rId9" o:title=""/>
          </v:shape>
          <o:OLEObject Type="Embed" ProgID="Equation.3" ShapeID="_x0000_i1027" DrawAspect="Content" ObjectID="_1737283863" r:id="rId10"/>
        </w:object>
      </w:r>
      <w:r>
        <w:t xml:space="preserve">and </w:t>
      </w:r>
      <w:r w:rsidR="005C628F" w:rsidRPr="00F07D3B">
        <w:rPr>
          <w:noProof/>
          <w:position w:val="-10"/>
        </w:rPr>
        <w:object w:dxaOrig="1280" w:dyaOrig="320" w14:anchorId="115F47B9">
          <v:shape id="_x0000_i1026" type="#_x0000_t75" alt="" style="width:64.2pt;height:16.05pt;mso-width-percent:0;mso-height-percent:0;mso-width-percent:0;mso-height-percent:0" o:ole="">
            <v:imagedata r:id="rId11" o:title=""/>
          </v:shape>
          <o:OLEObject Type="Embed" ProgID="Equation.3" ShapeID="_x0000_i1026" DrawAspect="Content" ObjectID="_1737283864" r:id="rId12"/>
        </w:object>
      </w:r>
      <w:r w:rsidRPr="00FB5609">
        <w:t xml:space="preserve">. </w:t>
      </w:r>
      <w:r>
        <w:t>Solve the system from t=0 to 20</w:t>
      </w:r>
      <w:r w:rsidRPr="00FB5609">
        <w:t>0</w:t>
      </w:r>
      <w:r>
        <w:t>.</w:t>
      </w:r>
    </w:p>
    <w:p w14:paraId="34BEEFD8" w14:textId="14153A53" w:rsidR="00270787" w:rsidRPr="00270787" w:rsidRDefault="00270787" w:rsidP="00270787">
      <w:pPr>
        <w:widowControl w:val="0"/>
        <w:autoSpaceDE w:val="0"/>
        <w:autoSpaceDN w:val="0"/>
        <w:adjustRightInd w:val="0"/>
        <w:ind w:left="720"/>
      </w:pPr>
      <w:r>
        <w:t>After you solve the coupled system (</w:t>
      </w:r>
      <w:r w:rsidRPr="00C37A33">
        <w:rPr>
          <w:rFonts w:ascii="Courier New" w:hAnsi="Courier New" w:cs="Courier New"/>
        </w:rPr>
        <w:t>pp.sol</w:t>
      </w:r>
      <w:r>
        <w:t xml:space="preserve"> or whatever name you decide), use the following code to plot the two populations. </w:t>
      </w:r>
    </w:p>
    <w:p w14:paraId="1C0403D1" w14:textId="77777777" w:rsidR="00270787" w:rsidRPr="00C37A33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  <w:b/>
          <w:bCs/>
        </w:rPr>
      </w:pPr>
      <w:r w:rsidRPr="00C37A33">
        <w:rPr>
          <w:rFonts w:ascii="Courier New" w:hAnsi="Courier New" w:cs="Courier New"/>
          <w:b/>
          <w:bCs/>
        </w:rPr>
        <w:t>#install.packages("reshape")</w:t>
      </w:r>
    </w:p>
    <w:p w14:paraId="6113344D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>library(reshape)</w:t>
      </w:r>
    </w:p>
    <w:p w14:paraId="38CA63D6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 xml:space="preserve"># - </w:t>
      </w:r>
      <w:r>
        <w:rPr>
          <w:rFonts w:ascii="Courier New" w:hAnsi="Courier New" w:cs="Courier New"/>
        </w:rPr>
        <w:t xml:space="preserve">pred/prey columns melted to 1 </w:t>
      </w:r>
      <w:r w:rsidRPr="00EA7DE0">
        <w:rPr>
          <w:rFonts w:ascii="Courier New" w:hAnsi="Courier New" w:cs="Courier New"/>
        </w:rPr>
        <w:t>column called "va</w:t>
      </w:r>
      <w:r>
        <w:rPr>
          <w:rFonts w:ascii="Courier New" w:hAnsi="Courier New" w:cs="Courier New"/>
        </w:rPr>
        <w:t>lue</w:t>
      </w:r>
      <w:r w:rsidRPr="00EA7DE0">
        <w:rPr>
          <w:rFonts w:ascii="Courier New" w:hAnsi="Courier New" w:cs="Courier New"/>
        </w:rPr>
        <w:t xml:space="preserve">" </w:t>
      </w:r>
    </w:p>
    <w:p w14:paraId="4764D7DE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</w:t>
      </w:r>
      <w:r w:rsidRPr="00EA7DE0">
        <w:rPr>
          <w:rFonts w:ascii="Courier New" w:hAnsi="Courier New" w:cs="Courier New"/>
        </w:rPr>
        <w:t>.sol.melted &lt;- melt(data.frame(time=p</w:t>
      </w:r>
      <w:r>
        <w:rPr>
          <w:rFonts w:ascii="Courier New" w:hAnsi="Courier New" w:cs="Courier New"/>
        </w:rPr>
        <w:t>p</w:t>
      </w:r>
      <w:r w:rsidRPr="00EA7DE0">
        <w:rPr>
          <w:rFonts w:ascii="Courier New" w:hAnsi="Courier New" w:cs="Courier New"/>
        </w:rPr>
        <w:t>.sol$t,</w:t>
      </w:r>
    </w:p>
    <w:p w14:paraId="02BA324C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 xml:space="preserve">                                 Prey=p</w:t>
      </w:r>
      <w:r>
        <w:rPr>
          <w:rFonts w:ascii="Courier New" w:hAnsi="Courier New" w:cs="Courier New"/>
        </w:rPr>
        <w:t>p</w:t>
      </w:r>
      <w:r w:rsidRPr="00EA7DE0">
        <w:rPr>
          <w:rFonts w:ascii="Courier New" w:hAnsi="Courier New" w:cs="Courier New"/>
        </w:rPr>
        <w:t>.sol$y[,1],</w:t>
      </w:r>
    </w:p>
    <w:p w14:paraId="3C284E7F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 xml:space="preserve">                                 Pred=</w:t>
      </w:r>
      <w:r>
        <w:rPr>
          <w:rFonts w:ascii="Courier New" w:hAnsi="Courier New" w:cs="Courier New"/>
        </w:rPr>
        <w:t>pp</w:t>
      </w:r>
      <w:r w:rsidRPr="00EA7DE0">
        <w:rPr>
          <w:rFonts w:ascii="Courier New" w:hAnsi="Courier New" w:cs="Courier New"/>
        </w:rPr>
        <w:t xml:space="preserve">.sol$y[,2]), </w:t>
      </w:r>
    </w:p>
    <w:p w14:paraId="62230694" w14:textId="07188247" w:rsidR="00270787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 xml:space="preserve">                 </w:t>
      </w:r>
      <w:r>
        <w:rPr>
          <w:rFonts w:ascii="Courier New" w:hAnsi="Courier New" w:cs="Courier New"/>
        </w:rPr>
        <w:t xml:space="preserve"> </w:t>
      </w:r>
      <w:r w:rsidRPr="00EA7DE0">
        <w:rPr>
          <w:rFonts w:ascii="Courier New" w:hAnsi="Courier New" w:cs="Courier New"/>
        </w:rPr>
        <w:t>id = "time")</w:t>
      </w:r>
      <w:r>
        <w:rPr>
          <w:rFonts w:ascii="Courier New" w:hAnsi="Courier New" w:cs="Courier New"/>
        </w:rPr>
        <w:t xml:space="preserve"> # melt based on time</w:t>
      </w:r>
    </w:p>
    <w:p w14:paraId="74C03DB2" w14:textId="77777777" w:rsidR="00270787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>
        <w:rPr>
          <w:rFonts w:ascii="Courier New" w:hAnsi="Courier New" w:cs="Courier New"/>
        </w:rPr>
        <w:t># New column created with variable names, called “variable”</w:t>
      </w:r>
    </w:p>
    <w:p w14:paraId="0E0BBF04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 xml:space="preserve"># </w:t>
      </w:r>
      <w:r>
        <w:rPr>
          <w:rFonts w:ascii="Courier New" w:hAnsi="Courier New" w:cs="Courier New"/>
        </w:rPr>
        <w:t>Now r</w:t>
      </w:r>
      <w:r w:rsidRPr="00EA7DE0">
        <w:rPr>
          <w:rFonts w:ascii="Courier New" w:hAnsi="Courier New" w:cs="Courier New"/>
        </w:rPr>
        <w:t>ename "variable" to "Group"</w:t>
      </w:r>
      <w:r>
        <w:rPr>
          <w:rFonts w:ascii="Courier New" w:hAnsi="Courier New" w:cs="Courier New"/>
        </w:rPr>
        <w:t xml:space="preserve"> (I prefer this name)</w:t>
      </w:r>
    </w:p>
    <w:p w14:paraId="73ABBEE9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>colnames(p</w:t>
      </w:r>
      <w:r>
        <w:rPr>
          <w:rFonts w:ascii="Courier New" w:hAnsi="Courier New" w:cs="Courier New"/>
        </w:rPr>
        <w:t>p</w:t>
      </w:r>
      <w:r w:rsidRPr="00EA7DE0">
        <w:rPr>
          <w:rFonts w:ascii="Courier New" w:hAnsi="Courier New" w:cs="Courier New"/>
        </w:rPr>
        <w:t>.sol.melted)[2] &lt;- "Group"</w:t>
      </w:r>
      <w:r>
        <w:rPr>
          <w:rFonts w:ascii="Courier New" w:hAnsi="Courier New" w:cs="Courier New"/>
        </w:rPr>
        <w:t xml:space="preserve"> # used in legend</w:t>
      </w:r>
      <w:r w:rsidRPr="00EA7DE0">
        <w:rPr>
          <w:rFonts w:ascii="Courier New" w:hAnsi="Courier New" w:cs="Courier New"/>
        </w:rPr>
        <w:t xml:space="preserve">  </w:t>
      </w:r>
    </w:p>
    <w:p w14:paraId="1EC7F545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</w:p>
    <w:p w14:paraId="78191F05" w14:textId="77777777" w:rsidR="00270787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>g &lt;- ggplot(data = p</w:t>
      </w:r>
      <w:r>
        <w:rPr>
          <w:rFonts w:ascii="Courier New" w:hAnsi="Courier New" w:cs="Courier New"/>
        </w:rPr>
        <w:t>p</w:t>
      </w:r>
      <w:r w:rsidRPr="00EA7DE0">
        <w:rPr>
          <w:rFonts w:ascii="Courier New" w:hAnsi="Courier New" w:cs="Courier New"/>
        </w:rPr>
        <w:t xml:space="preserve">.sol.melted, </w:t>
      </w:r>
    </w:p>
    <w:p w14:paraId="76C8038A" w14:textId="77777777" w:rsidR="00270787" w:rsidRPr="00EA7DE0" w:rsidRDefault="00270787" w:rsidP="00757FAB">
      <w:pPr>
        <w:spacing w:line="240" w:lineRule="auto"/>
        <w:ind w:left="2160" w:firstLine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>aes(x = time, y = value, color = Group))</w:t>
      </w:r>
    </w:p>
    <w:p w14:paraId="723CC7BB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 xml:space="preserve">g &lt;- g + geom_point(size=2) </w:t>
      </w:r>
    </w:p>
    <w:p w14:paraId="20C741DA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 xml:space="preserve">g &lt;- g + xlab("time") +  ylab("Population") </w:t>
      </w:r>
    </w:p>
    <w:p w14:paraId="173617D9" w14:textId="77777777" w:rsidR="00270787" w:rsidRPr="00EA7DE0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 xml:space="preserve">g &lt;- g + ggtitle("Predator-Prey Model")  </w:t>
      </w:r>
    </w:p>
    <w:p w14:paraId="02C4A9D0" w14:textId="0E095ADD" w:rsidR="00270787" w:rsidRDefault="00270787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  <w:r w:rsidRPr="00EA7DE0">
        <w:rPr>
          <w:rFonts w:ascii="Courier New" w:hAnsi="Courier New" w:cs="Courier New"/>
        </w:rPr>
        <w:t>show(g</w:t>
      </w:r>
      <w:r>
        <w:rPr>
          <w:rFonts w:ascii="Courier New" w:hAnsi="Courier New" w:cs="Courier New"/>
        </w:rPr>
        <w:t>)</w:t>
      </w:r>
    </w:p>
    <w:p w14:paraId="17EF8B68" w14:textId="77777777" w:rsidR="00757FAB" w:rsidRPr="00270787" w:rsidRDefault="00757FAB" w:rsidP="00757FAB">
      <w:pPr>
        <w:spacing w:line="240" w:lineRule="auto"/>
        <w:ind w:left="720"/>
        <w:contextualSpacing/>
        <w:rPr>
          <w:rFonts w:ascii="Courier New" w:hAnsi="Courier New" w:cs="Courier New"/>
        </w:rPr>
      </w:pPr>
    </w:p>
    <w:p w14:paraId="70C7B148" w14:textId="44B83B3E" w:rsidR="00270787" w:rsidRDefault="00270787" w:rsidP="00270787">
      <w:pPr>
        <w:widowControl w:val="0"/>
        <w:autoSpaceDE w:val="0"/>
        <w:autoSpaceDN w:val="0"/>
        <w:adjustRightInd w:val="0"/>
        <w:ind w:left="720"/>
      </w:pPr>
      <w:r>
        <w:t xml:space="preserve">b) Use your Euler and RK code to solve the system with h=10. Show a plot comparing the Prey solutions with ode45. </w:t>
      </w:r>
    </w:p>
    <w:p w14:paraId="7C199A6D" w14:textId="1855D782" w:rsidR="00B80EBF" w:rsidRDefault="00270787" w:rsidP="00B80EBF">
      <w:pPr>
        <w:widowControl w:val="0"/>
        <w:autoSpaceDE w:val="0"/>
        <w:autoSpaceDN w:val="0"/>
        <w:adjustRightInd w:val="0"/>
        <w:ind w:left="720"/>
      </w:pPr>
      <w:r>
        <w:t xml:space="preserve">c.) Solve the system with ode45 changing </w:t>
      </w:r>
      <w:r w:rsidRPr="00FB5609">
        <w:t>k</w:t>
      </w:r>
      <w:r>
        <w:rPr>
          <w:vertAlign w:val="subscript"/>
        </w:rPr>
        <w:t>3</w:t>
      </w:r>
      <w:r>
        <w:t xml:space="preserve"> to .02. What happens to the system? What value of </w:t>
      </w:r>
      <w:r w:rsidRPr="00FB5609">
        <w:t>k</w:t>
      </w:r>
      <w:r>
        <w:rPr>
          <w:vertAlign w:val="subscript"/>
        </w:rPr>
        <w:t>4</w:t>
      </w:r>
      <w:r>
        <w:t xml:space="preserve"> can counteract this?</w:t>
      </w:r>
    </w:p>
    <w:p w14:paraId="42F0594C" w14:textId="26AFB37B" w:rsidR="00B80EBF" w:rsidRDefault="0096297F" w:rsidP="00757FAB">
      <w:pPr>
        <w:ind w:left="270" w:hanging="270"/>
      </w:pPr>
      <w:r>
        <w:rPr>
          <w:b/>
        </w:rPr>
        <w:t>5</w:t>
      </w:r>
      <w:r w:rsidR="00B80EBF" w:rsidRPr="001413AB">
        <w:rPr>
          <w:b/>
        </w:rPr>
        <w:t>.</w:t>
      </w:r>
      <w:r w:rsidR="00B80EBF">
        <w:rPr>
          <w:b/>
        </w:rPr>
        <w:t xml:space="preserve"> </w:t>
      </w:r>
      <w:r w:rsidR="00B80EBF">
        <w:t xml:space="preserve"> </w:t>
      </w:r>
      <w:r w:rsidR="00B80EBF" w:rsidRPr="00FB5609">
        <w:t xml:space="preserve">Use </w:t>
      </w:r>
      <w:r w:rsidR="00B80EBF">
        <w:rPr>
          <w:rFonts w:ascii="Courier New" w:hAnsi="Courier New" w:cs="Courier New"/>
        </w:rPr>
        <w:t>ode45</w:t>
      </w:r>
      <w:r w:rsidR="00B80EBF">
        <w:t xml:space="preserve"> </w:t>
      </w:r>
      <w:r w:rsidR="00B80EBF" w:rsidRPr="00FB5609">
        <w:t>to solve the</w:t>
      </w:r>
      <w:r w:rsidR="00B80EBF">
        <w:t xml:space="preserve"> following SIR (Susceptible-Infectious-Recovered) model numerically for </w:t>
      </w:r>
      <w:r w:rsidR="00B80EBF">
        <w:rPr>
          <w:i/>
        </w:rPr>
        <w:t>S</w:t>
      </w:r>
      <w:r w:rsidR="00B80EBF" w:rsidRPr="00F07D3B">
        <w:rPr>
          <w:i/>
        </w:rPr>
        <w:t>(t)</w:t>
      </w:r>
      <w:r w:rsidR="00B80EBF">
        <w:rPr>
          <w:i/>
        </w:rPr>
        <w:t>,</w:t>
      </w:r>
      <w:r w:rsidR="00B80EBF">
        <w:t xml:space="preserve"> </w:t>
      </w:r>
      <w:r w:rsidR="00B80EBF">
        <w:rPr>
          <w:i/>
        </w:rPr>
        <w:t>I</w:t>
      </w:r>
      <w:r w:rsidR="00B80EBF" w:rsidRPr="00F07D3B">
        <w:rPr>
          <w:i/>
        </w:rPr>
        <w:t>(t)</w:t>
      </w:r>
      <w:r w:rsidR="00B80EBF">
        <w:t>, and</w:t>
      </w:r>
      <w:r w:rsidR="00B80EBF">
        <w:rPr>
          <w:i/>
        </w:rPr>
        <w:t xml:space="preserve"> R(t)</w:t>
      </w:r>
      <w:r w:rsidR="00B80EBF">
        <w:t xml:space="preserve"> from t=0 to 20.</w:t>
      </w:r>
      <w:r w:rsidR="00B80EBF" w:rsidRPr="00FB5609">
        <w:t xml:space="preserve"> </w:t>
      </w:r>
    </w:p>
    <w:p w14:paraId="7100D2FE" w14:textId="5A1BE3A3" w:rsidR="00B80EBF" w:rsidRDefault="005C628F" w:rsidP="00757FAB">
      <w:pPr>
        <w:widowControl w:val="0"/>
        <w:autoSpaceDE w:val="0"/>
        <w:autoSpaceDN w:val="0"/>
        <w:adjustRightInd w:val="0"/>
        <w:ind w:left="270"/>
        <w:jc w:val="center"/>
      </w:pPr>
      <w:r>
        <w:rPr>
          <w:noProof/>
        </w:rPr>
        <w:pict w14:anchorId="08CA5267">
          <v:shape id="_x0000_i1025" type="#_x0000_t75" alt="" style="width:127.1pt;height:112.75pt;mso-width-percent:0;mso-height-percent:0;mso-width-percent:0;mso-height-percent:0" equationxml="&lt;?xml version=&quot;1.0&quot; encoding=&quot;UTF-8&quot; standalone=&quot;yes&quot;?&gt;&#13;&#13;&#10;&lt;?mso-application progid=&quot;Word.Document&quot;?&gt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shapeDefaults&gt;&lt;o:shapedefaults v:ext=&quot;edit&quot; spidmax=&quot;1026&quot;/&gt;&lt;o:shapelayout v:ext=&quot;edit&quot;&gt;&lt;o:idmap v:ext=&quot;edit&quot; data=&quot;1&quot;/&gt;&lt;/o:shapelayout&gt;&lt;/w:shapeDefaults&gt;&lt;w:docPr&gt;&lt;w:view w:val=&quot;print&quot;/&gt;&lt;w:zoom w:percent=&quot;180&quot;/&gt;&lt;w:proofState w:grammar=&quot;clean&quot;/&gt;&lt;w:stylePaneFormatFilter w:val=&quot;3F01&quot;/&gt;&lt;w:defaultTabStop w:val=&quot;720&quot;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dontAllowFieldEndSelect/&gt;&lt;w:useWord2002TableStyleRules/&gt;&lt;/w:compat&gt;&lt;wsp:rsids&gt;&lt;wsp:rsidRoot wsp:val=&quot;00303126&quot;/&gt;&lt;wsp:rsid wsp:val=&quot;0001183E&quot;/&gt;&lt;wsp:rsid wsp:val=&quot;00052077&quot;/&gt;&lt;wsp:rsid wsp:val=&quot;00062728&quot;/&gt;&lt;wsp:rsid wsp:val=&quot;00065AE5&quot;/&gt;&lt;wsp:rsid wsp:val=&quot;00081F78&quot;/&gt;&lt;wsp:rsid wsp:val=&quot;00086D0E&quot;/&gt;&lt;wsp:rsid wsp:val=&quot;000B3776&quot;/&gt;&lt;wsp:rsid wsp:val=&quot;000B3862&quot;/&gt;&lt;wsp:rsid wsp:val=&quot;000C2C43&quot;/&gt;&lt;wsp:rsid wsp:val=&quot;000E370C&quot;/&gt;&lt;wsp:rsid wsp:val=&quot;00135E93&quot;/&gt;&lt;wsp:rsid wsp:val=&quot;001413AB&quot;/&gt;&lt;wsp:rsid wsp:val=&quot;00170C4B&quot;/&gt;&lt;wsp:rsid wsp:val=&quot;001919B5&quot;/&gt;&lt;wsp:rsid wsp:val=&quot;001C5DB4&quot;/&gt;&lt;wsp:rsid wsp:val=&quot;002154B0&quot;/&gt;&lt;wsp:rsid wsp:val=&quot;00223FF7&quot;/&gt;&lt;wsp:rsid wsp:val=&quot;00230CD5&quot;/&gt;&lt;wsp:rsid wsp:val=&quot;00242905&quot;/&gt;&lt;wsp:rsid wsp:val=&quot;00242B20&quot;/&gt;&lt;wsp:rsid wsp:val=&quot;002662D8&quot;/&gt;&lt;wsp:rsid wsp:val=&quot;002719FA&quot;/&gt;&lt;wsp:rsid wsp:val=&quot;0029531F&quot;/&gt;&lt;wsp:rsid wsp:val=&quot;002B0CDB&quot;/&gt;&lt;wsp:rsid wsp:val=&quot;002C6C4A&quot;/&gt;&lt;wsp:rsid wsp:val=&quot;002E0D57&quot;/&gt;&lt;wsp:rsid wsp:val=&quot;002F2271&quot;/&gt;&lt;wsp:rsid wsp:val=&quot;003932C0&quot;/&gt;&lt;wsp:rsid wsp:val=&quot;003B10C3&quot;/&gt;&lt;wsp:rsid wsp:val=&quot;003C21DD&quot;/&gt;&lt;wsp:rsid wsp:val=&quot;003C4A4D&quot;/&gt;&lt;wsp:rsid wsp:val=&quot;003D191F&quot;/&gt;&lt;wsp:rsid wsp:val=&quot;003D4723&quot;/&gt;&lt;wsp:rsid wsp:val=&quot;003D5C19&quot;/&gt;&lt;wsp:rsid wsp:val=&quot;003F366A&quot;/&gt;&lt;wsp:rsid wsp:val=&quot;00402E9E&quot;/&gt;&lt;wsp:rsid wsp:val=&quot;00415284&quot;/&gt;&lt;wsp:rsid wsp:val=&quot;004307A1&quot;/&gt;&lt;wsp:rsid wsp:val=&quot;004639D6&quot;/&gt;&lt;wsp:rsid wsp:val=&quot;00467A86&quot;/&gt;&lt;wsp:rsid wsp:val=&quot;00472135&quot;/&gt;&lt;wsp:rsid wsp:val=&quot;00495574&quot;/&gt;&lt;wsp:rsid wsp:val=&quot;00496B83&quot;/&gt;&lt;wsp:rsid wsp:val=&quot;004A17A6&quot;/&gt;&lt;wsp:rsid wsp:val=&quot;004B20DA&quot;/&gt;&lt;wsp:rsid wsp:val=&quot;004C0DEE&quot;/&gt;&lt;wsp:rsid wsp:val=&quot;004D13B2&quot;/&gt;&lt;wsp:rsid wsp:val=&quot;004E0B0C&quot;/&gt;&lt;wsp:rsid wsp:val=&quot;004E2524&quot;/&gt;&lt;wsp:rsid wsp:val=&quot;004E2DBD&quot;/&gt;&lt;wsp:rsid wsp:val=&quot;00505A00&quot;/&gt;&lt;wsp:rsid wsp:val=&quot;0052139C&quot;/&gt;&lt;wsp:rsid wsp:val=&quot;00587D56&quot;/&gt;&lt;wsp:rsid wsp:val=&quot;00595354&quot;/&gt;&lt;wsp:rsid wsp:val=&quot;005A313D&quot;/&gt;&lt;wsp:rsid wsp:val=&quot;005B2D85&quot;/&gt;&lt;wsp:rsid wsp:val=&quot;005F6199&quot;/&gt;&lt;wsp:rsid wsp:val=&quot;00634816&quot;/&gt;&lt;wsp:rsid wsp:val=&quot;006752C9&quot;/&gt;&lt;wsp:rsid wsp:val=&quot;00681E72&quot;/&gt;&lt;wsp:rsid wsp:val=&quot;006A3A7D&quot;/&gt;&lt;wsp:rsid wsp:val=&quot;006C165A&quot;/&gt;&lt;wsp:rsid wsp:val=&quot;006F4114&quot;/&gt;&lt;wsp:rsid wsp:val=&quot;0070282D&quot;/&gt;&lt;wsp:rsid wsp:val=&quot;0079325A&quot;/&gt;&lt;wsp:rsid wsp:val=&quot;00800AE4&quot;/&gt;&lt;wsp:rsid wsp:val=&quot;00830738&quot;/&gt;&lt;wsp:rsid wsp:val=&quot;008E3644&quot;/&gt;&lt;wsp:rsid wsp:val=&quot;008F458E&quot;/&gt;&lt;wsp:rsid wsp:val=&quot;009141C8&quot;/&gt;&lt;wsp:rsid wsp:val=&quot;009322FA&quot;/&gt;&lt;wsp:rsid wsp:val=&quot;00933820&quot;/&gt;&lt;wsp:rsid wsp:val=&quot;00945D36&quot;/&gt;&lt;wsp:rsid wsp:val=&quot;00995A4A&quot;/&gt;&lt;wsp:rsid wsp:val=&quot;009B5F5B&quot;/&gt;&lt;wsp:rsid wsp:val=&quot;009D2CB5&quot;/&gt;&lt;wsp:rsid wsp:val=&quot;00A15831&quot;/&gt;&lt;wsp:rsid wsp:val=&quot;00A25CCA&quot;/&gt;&lt;wsp:rsid wsp:val=&quot;00A4448F&quot;/&gt;&lt;wsp:rsid wsp:val=&quot;00A83281&quot;/&gt;&lt;wsp:rsid wsp:val=&quot;00AB21BB&quot;/&gt;&lt;wsp:rsid wsp:val=&quot;00AC591D&quot;/&gt;&lt;wsp:rsid wsp:val=&quot;00B134E4&quot;/&gt;&lt;wsp:rsid wsp:val=&quot;00B43BED&quot;/&gt;&lt;wsp:rsid wsp:val=&quot;00B51B1F&quot;/&gt;&lt;wsp:rsid wsp:val=&quot;00B6322D&quot;/&gt;&lt;wsp:rsid wsp:val=&quot;00B8129E&quot;/&gt;&lt;wsp:rsid wsp:val=&quot;00B901AE&quot;/&gt;&lt;wsp:rsid wsp:val=&quot;00BB39F4&quot;/&gt;&lt;wsp:rsid wsp:val=&quot;00BC5B15&quot;/&gt;&lt;wsp:rsid wsp:val=&quot;00BD323C&quot;/&gt;&lt;wsp:rsid wsp:val=&quot;00BE5AD5&quot;/&gt;&lt;wsp:rsid wsp:val=&quot;00C376DD&quot;/&gt;&lt;wsp:rsid wsp:val=&quot;00C432B5&quot;/&gt;&lt;wsp:rsid wsp:val=&quot;00C65CED&quot;/&gt;&lt;wsp:rsid wsp:val=&quot;00CC7F37&quot;/&gt;&lt;wsp:rsid wsp:val=&quot;00CE7D86&quot;/&gt;&lt;wsp:rsid wsp:val=&quot;00D1596D&quot;/&gt;&lt;wsp:rsid wsp:val=&quot;00D401B8&quot;/&gt;&lt;wsp:rsid wsp:val=&quot;00DA1CC4&quot;/&gt;&lt;wsp:rsid wsp:val=&quot;00DB5251&quot;/&gt;&lt;wsp:rsid wsp:val=&quot;00DB5B78&quot;/&gt;&lt;wsp:rsid wsp:val=&quot;00E30DC3&quot;/&gt;&lt;wsp:rsid wsp:val=&quot;00E46A97&quot;/&gt;&lt;wsp:rsid wsp:val=&quot;00E67852&quot;/&gt;&lt;wsp:rsid wsp:val=&quot;00EC0D00&quot;/&gt;&lt;wsp:rsid wsp:val=&quot;00ED62B7&quot;/&gt;&lt;wsp:rsid wsp:val=&quot;00EE0BC6&quot;/&gt;&lt;wsp:rsid wsp:val=&quot;00EF6D28&quot;/&gt;&lt;wsp:rsid wsp:val=&quot;00F07D3B&quot;/&gt;&lt;wsp:rsid wsp:val=&quot;00F33AAE&quot;/&gt;&lt;wsp:rsid wsp:val=&quot;00F4055E&quot;/&gt;&lt;wsp:rsid wsp:val=&quot;00F64730&quot;/&gt;&lt;wsp:rsid wsp:val=&quot;00F64C9B&quot;/&gt;&lt;wsp:rsid wsp:val=&quot;00F757C5&quot;/&gt;&lt;wsp:rsid wsp:val=&quot;00FB0B4B&quot;/&gt;&lt;wsp:rsid wsp:val=&quot;00FB5609&quot;/&gt;&lt;wsp:rsid wsp:val=&quot;00FE1980&quot;/&gt;&lt;/wsp:rsids&gt;&lt;/w:docPr&gt;&lt;w:body&gt;&lt;wx:sect&gt;&lt;w:p wsp:rsidR=&quot;00000000&quot; wsp:rsidRPr=&quot;00C432B5&quot; wsp:rsidRDefault=&quot;00C432B5&quot; wsp:rsidP=&quot;00C432B5&quot;&gt;&lt;m:oMathPara&gt;&lt;m:oMath&gt;&lt;m:m&gt;&lt;m:mPr&gt;&lt;m:mcs&gt;&lt;m:mc&gt;&lt;m:mcPr&gt;&lt;m:count m:val=&quot;1&quot;/&gt;&lt;m:mcJc m:val=&quot;center&quot;/&gt;&lt;/m:mcPr&gt;&lt;/m:mc&gt;&lt;/m:mcs&gt;&lt;m:ctrlPr&gt;&lt;w:rPr&gt;&lt;w:rFonts w:ascii=&quot;Cambria Math&quot; w:fareast=&quot;Calibri&quot; w:h-ansi=&quot;Cambria Math&quot; w:cs=&quot;Times New Roman&quot;/&gt;&lt;wx:font wx:val=&quot;Cambria Math&quot;/&gt;&lt;w:i/&gt;&lt;/w:rPr&gt;&lt;/m:ctrlPr&gt;&lt;/m:mPr&gt;&lt;m:mr&gt;&lt;m:e&gt;&lt;m:f&gt;&lt;m:fPr&gt;&lt;m:ctrlPr&gt;&lt;w:rPr&gt;&lt;w:rFonts w:ascii=&quot;Cambria Math&quot; w:fareast=&quot;Calibri&quot; w:h-ansi=&quot;Cambria Math&quot; w:cs=&quot;Times New Roman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dS&lt;/m:t&gt;&lt;/m:r&gt;&lt;/m:num&gt;&lt;m:den&gt;&lt;m:r&gt;&lt;w:rPr&gt;&lt;w:rFonts w:ascii=&quot;Cambria Math&quot; w:h-ansi=&quot;Cambria Math&quot;/&gt;&lt;wx:font wx:val=&quot;Cambria Math&quot;/&gt;&lt;w:i/&gt;&lt;/w:rPr&gt;&lt;m:t&gt;dt&lt;/m:t&gt;&lt;/m:r&gt;&lt;/m:den&gt;&lt;/m:f&gt;&lt;m:r&gt;&lt;w:rPr&gt;&lt;w:rFonts w:ascii=&quot;Cambria Math&quot; w:h-ansi=&quot;Cambria Math&quot;/&gt;&lt;wx:font wx:val=&quot;Cambria Math&quot;/&gt;&lt;w:i/&gt;&lt;/w:rPr&gt;&lt;m:t&gt;=-a‚àôS‚àôI&lt;/m:t&gt;&lt;/m:r&gt;&lt;/m:e&gt;&lt;/m:mr&gt;&lt;m:mr&gt;&lt;m:e&gt;&lt;m:f&gt;&lt;m:fPr&gt;&lt;m:ctrlPr&gt;&lt;w:rPr&gt;&lt;w:rFonts w:ascii=&quot;Cambria Math&quot; w:fareast=&quot;Calibri&quot; w:h-ansi=&quot;Cambria Math&quot; w:cs=&quot;Times New Roman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dI&lt;/m:t&gt;&lt;/m:r&gt;&lt;/m:num&gt;&lt;m:den&gt;&lt;m:r&gt;&lt;w:rPr&gt;&lt;w:rFonts w:ascii=&quot;Cambria Math&quot; w:h-ansi=&quot;Cambria Math&quot;/&gt;&lt;wx:font wx:val=&quot;Cambria Math&quot;/&gt;&lt;w:i/&gt;&lt;/w:rPr&gt;&lt;m:t&gt;dt&lt;/m:t&gt;&lt;/m:r&gt;&lt;/m:den&gt;&lt;/m:f&gt;&lt;m:r&gt;&lt;w:rPr&gt;&lt;w:rFonts w:ascii=&quot;Cambria Math&quot; w:h-ansi=&quot;Cambria Math&quot;/&gt;&lt;wx:font wx:val=&quot;Cambria Math&quot;/&gt;&lt;w:i/&gt;&lt;/w:rPr&gt;&lt;m:t&gt;=a‚àôS‚àôI-b‚àôI&lt;/m:t&gt;&lt;/m:r&gt;&lt;/m:e&gt;&lt;/m:mr&gt;&lt;m:mr&gt;&lt;m:e&gt;&lt;m:f&gt;&lt;m:fPr&gt;&lt;m:ctrlPr&gt;&lt;w:rPr&gt;&lt;w:rFonts w:ascii=&quot;Cambria Math&quot; w:fareast=&quot;Calibri&quot; w:h-ansi=&quot;Cambria Math&quot; w:cs=&quot;Times New Roman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dR&lt;/m:t&gt;&lt;/m:r&gt;&lt;/m:num&gt;&lt;m:den&gt;&lt;m:r&gt;&lt;w:rPr&gt;&lt;w:rFonts w:ascii=&quot;Cambria Math&quot; w:h-ansi=&quot;Cambria Math&quot;/&gt;&lt;wx:font wx:val=&quot;Cambria Math&quot;/&gt;&lt;w:i/&gt;&lt;/w:rPr&gt;&lt;m:t&gt;dt&lt;/m:t&gt;&lt;/m:r&gt;&lt;/m:den&gt;&lt;/m:f&gt;&lt;m:r&gt;&lt;w:rPr&gt;&lt;w:rFonts w:ascii=&quot;Cambria Math&quot; w:h-ansi=&quot;Cambria Math&quot;/&gt;&lt;wx:font wx:val=&quot;Cambria Math&quot;/&gt;&lt;w:i/&gt;&lt;/w:rPr&gt;&lt;m:t&gt;=b‚àôI&lt;/m:t&gt;&lt;/m:r&gt;&lt;/m:e&gt;&lt;/m:mr&gt;&lt;/m:m&gt;&lt;/m:oMath&gt;&lt;/m:oMathPara&gt;&lt;/w:p&gt;&lt;w:sectPr wsp:rsidR=&quot;00000000&quot; wsp:rsidRPr=&quot;00C432B5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</w:p>
    <w:p w14:paraId="5D8E5780" w14:textId="38BFB878" w:rsidR="00B80EBF" w:rsidRDefault="00B80EBF" w:rsidP="00B80E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>Use model parameters</w:t>
      </w:r>
      <w:r w:rsidRPr="00FB5609">
        <w:t xml:space="preserve"> </w:t>
      </w:r>
      <w:r w:rsidRPr="00B80EBF">
        <w:rPr>
          <w:rFonts w:ascii="Courier New" w:hAnsi="Courier New" w:cs="Courier New"/>
        </w:rPr>
        <w:t>a=.5</w:t>
      </w:r>
      <w:r>
        <w:t xml:space="preserve"> and </w:t>
      </w:r>
      <w:r w:rsidRPr="00B80EBF">
        <w:rPr>
          <w:rFonts w:ascii="Courier New" w:hAnsi="Courier New" w:cs="Courier New"/>
        </w:rPr>
        <w:t>b=1</w:t>
      </w:r>
      <w:r>
        <w:t xml:space="preserve"> and initial conditions S(0)=.9, I(0)=.1, and R(0)=0</w:t>
      </w:r>
      <w:r w:rsidRPr="00FB5609">
        <w:t xml:space="preserve">. </w:t>
      </w:r>
      <w:r>
        <w:t xml:space="preserve">Solve the system from time 0 to 20. </w:t>
      </w:r>
      <w:r w:rsidRPr="00B80EBF">
        <w:rPr>
          <w:u w:val="single"/>
        </w:rPr>
        <w:t xml:space="preserve">Show how you set up the model for ode45. </w:t>
      </w:r>
      <w:r>
        <w:t xml:space="preserve">Use the previous ggplot code to plot the S I R solutions. </w:t>
      </w:r>
    </w:p>
    <w:p w14:paraId="57B28460" w14:textId="1D4779E4" w:rsidR="00345C24" w:rsidRPr="00B80EBF" w:rsidRDefault="00B80EBF" w:rsidP="00B80E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Repeat a.) with </w:t>
      </w:r>
      <w:r w:rsidRPr="00B80EBF">
        <w:rPr>
          <w:rFonts w:ascii="Courier New" w:hAnsi="Courier New" w:cs="Courier New"/>
        </w:rPr>
        <w:t>a=3</w:t>
      </w:r>
      <w:r>
        <w:t xml:space="preserve">. Describe/compare what happens to the infected group (I) when you change </w:t>
      </w:r>
      <w:r w:rsidRPr="00B80EBF">
        <w:rPr>
          <w:rFonts w:ascii="Courier New" w:hAnsi="Courier New" w:cs="Courier New"/>
        </w:rPr>
        <w:t>a</w:t>
      </w:r>
      <w:r>
        <w:t xml:space="preserve"> </w:t>
      </w:r>
      <w:r>
        <w:lastRenderedPageBreak/>
        <w:t xml:space="preserve">from </w:t>
      </w:r>
      <w:r w:rsidRPr="00B80EBF">
        <w:rPr>
          <w:rFonts w:ascii="Courier New" w:hAnsi="Courier New" w:cs="Courier New"/>
        </w:rPr>
        <w:t>.5</w:t>
      </w:r>
      <w:r>
        <w:t xml:space="preserve"> to </w:t>
      </w:r>
      <w:r w:rsidRPr="00B80EBF">
        <w:rPr>
          <w:rFonts w:ascii="Courier New" w:hAnsi="Courier New" w:cs="Courier New"/>
        </w:rPr>
        <w:t>3</w:t>
      </w:r>
      <w:r>
        <w:t xml:space="preserve">. </w:t>
      </w:r>
    </w:p>
    <w:p w14:paraId="3C4C835A" w14:textId="484BFC48" w:rsidR="00363B35" w:rsidRDefault="0045572F" w:rsidP="00334DC7">
      <w:r>
        <w:rPr>
          <w:b/>
          <w:bCs/>
        </w:rPr>
        <w:t>6</w:t>
      </w:r>
      <w:r w:rsidR="00334DC7" w:rsidRPr="00334DC7">
        <w:rPr>
          <w:b/>
          <w:bCs/>
        </w:rPr>
        <w:t>.</w:t>
      </w:r>
      <w:r w:rsidR="00334DC7" w:rsidRPr="00693CF3">
        <w:t xml:space="preserve"> Consider the following multi-step reaction mechanism for the decomposition of dinitrogen pentoxygen</w:t>
      </w:r>
      <w:r w:rsidR="00757FAB">
        <w:t xml:space="preserve"> into nitrogen dioxide and </w:t>
      </w:r>
      <w:r>
        <w:t>molecular oxygen</w:t>
      </w:r>
      <w:r w:rsidR="00334DC7" w:rsidRPr="00693CF3">
        <w:t xml:space="preserve"> (2N</w:t>
      </w:r>
      <w:r w:rsidR="00334DC7" w:rsidRPr="00693CF3">
        <w:rPr>
          <w:vertAlign w:val="subscript"/>
        </w:rPr>
        <w:t>2</w:t>
      </w:r>
      <w:r w:rsidR="00334DC7" w:rsidRPr="00693CF3">
        <w:t>O</w:t>
      </w:r>
      <w:r w:rsidR="00334DC7" w:rsidRPr="00693CF3">
        <w:rPr>
          <w:vertAlign w:val="subscript"/>
        </w:rPr>
        <w:t>5</w:t>
      </w:r>
      <w:r w:rsidR="00334DC7" w:rsidRPr="00693CF3">
        <w:t xml:space="preserve"> </w:t>
      </w:r>
      <w:r w:rsidR="00334DC7" w:rsidRPr="00693CF3">
        <w:sym w:font="Symbol" w:char="F0AE"/>
      </w:r>
      <w:r w:rsidR="00334DC7" w:rsidRPr="00693CF3">
        <w:t xml:space="preserve"> 4NO</w:t>
      </w:r>
      <w:r w:rsidR="00334DC7" w:rsidRPr="00693CF3">
        <w:rPr>
          <w:vertAlign w:val="subscript"/>
        </w:rPr>
        <w:t>2</w:t>
      </w:r>
      <w:r w:rsidR="00334DC7" w:rsidRPr="00693CF3">
        <w:t xml:space="preserve"> + O</w:t>
      </w:r>
      <w:r w:rsidR="00334DC7" w:rsidRPr="00693CF3">
        <w:rPr>
          <w:vertAlign w:val="subscript"/>
        </w:rPr>
        <w:t>2</w:t>
      </w:r>
      <w:r w:rsidR="00334DC7" w:rsidRPr="00693CF3">
        <w:t>)</w:t>
      </w:r>
      <w:r w:rsidR="00C73D3C">
        <w:t>:</w:t>
      </w:r>
    </w:p>
    <w:p w14:paraId="68C57935" w14:textId="19BA681A" w:rsidR="00C73D3C" w:rsidRDefault="00000000" w:rsidP="00334DC7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→N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+N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 xml:space="preserve">                                 A→B+D</m:t>
        </m:r>
      </m:oMath>
      <w:r w:rsidR="00C73D3C">
        <w:t xml:space="preserve">                  Creates product and intermediate</w:t>
      </w:r>
    </w:p>
    <w:p w14:paraId="10C1BFE6" w14:textId="788CF38E" w:rsidR="00363B35" w:rsidRPr="00C73D3C" w:rsidRDefault="00363B35" w:rsidP="00334DC7">
      <m:oMathPara>
        <m:oMathParaPr>
          <m:jc m:val="left"/>
        </m:oMathParaPr>
        <m:oMath>
          <m:r>
            <w:rPr>
              <w:rFonts w:ascii="Cambria Math" w:hAnsi="Cambria Math"/>
            </w:rPr>
            <m:t>N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+N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r>
            <w:rPr>
              <w:rFonts w:ascii="Cambria Math" w:hAnsi="Cambria Math"/>
            </w:rPr>
            <m:t>→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5</m:t>
              </m:r>
            </m:sub>
          </m:sSub>
          <m:r>
            <w:rPr>
              <w:rFonts w:ascii="Cambria Math" w:hAnsi="Cambria Math"/>
            </w:rPr>
            <m:t xml:space="preserve">                                 B+D→A                     </m:t>
          </m:r>
          <m:r>
            <m:rPr>
              <m:sty m:val="p"/>
            </m:rPr>
            <w:rPr>
              <w:rFonts w:ascii="Cambria Math" w:hAnsi="Cambria Math"/>
            </w:rPr>
            <m:t>Reverses first reaction</m:t>
          </m:r>
          <m:r>
            <w:rPr>
              <w:rFonts w:ascii="Cambria Math" w:hAnsi="Cambria Math"/>
            </w:rPr>
            <m:t xml:space="preserve"> </m:t>
          </m:r>
        </m:oMath>
      </m:oMathPara>
    </w:p>
    <w:p w14:paraId="1EDED62B" w14:textId="1F3862DF" w:rsidR="00C73D3C" w:rsidRPr="00C73D3C" w:rsidRDefault="00C73D3C" w:rsidP="00334DC7">
      <m:oMath>
        <m:r>
          <w:rPr>
            <w:rFonts w:ascii="Cambria Math" w:hAnsi="Cambria Math"/>
          </w:rPr>
          <m:t>N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+N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→NO+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NO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             B+D→E+C+B</m:t>
        </m:r>
      </m:oMath>
      <w:r>
        <w:t xml:space="preserve">   Creates other product and another intermed</w:t>
      </w:r>
    </w:p>
    <w:p w14:paraId="5B2558D5" w14:textId="2656F808" w:rsidR="00C73D3C" w:rsidRPr="00363B35" w:rsidRDefault="00C73D3C" w:rsidP="00334DC7">
      <m:oMath>
        <m:r>
          <w:rPr>
            <w:rFonts w:ascii="Cambria Math" w:hAnsi="Cambria Math"/>
          </w:rPr>
          <m:t>NO+N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→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2NO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                                  E+D→2B</m:t>
        </m:r>
      </m:oMath>
      <w:r>
        <w:t xml:space="preserve">       </w:t>
      </w:r>
    </w:p>
    <w:p w14:paraId="5E39B78C" w14:textId="7217C99C" w:rsidR="00363B35" w:rsidRDefault="00363B35" w:rsidP="00363B35">
      <w:r>
        <w:t xml:space="preserve">The reaction </w:t>
      </w:r>
      <w:r w:rsidR="00C73D3C" w:rsidRPr="00693CF3">
        <w:t>2N</w:t>
      </w:r>
      <w:r w:rsidR="00C73D3C" w:rsidRPr="00693CF3">
        <w:rPr>
          <w:vertAlign w:val="subscript"/>
        </w:rPr>
        <w:t>2</w:t>
      </w:r>
      <w:r w:rsidR="00C73D3C" w:rsidRPr="00693CF3">
        <w:t>O</w:t>
      </w:r>
      <w:r w:rsidR="00C73D3C" w:rsidRPr="00693CF3">
        <w:rPr>
          <w:vertAlign w:val="subscript"/>
        </w:rPr>
        <w:t>5</w:t>
      </w:r>
      <w:r w:rsidR="00C73D3C" w:rsidRPr="00693CF3">
        <w:t xml:space="preserve"> </w:t>
      </w:r>
      <w:r w:rsidR="00C73D3C" w:rsidRPr="00693CF3">
        <w:sym w:font="Symbol" w:char="F0AE"/>
      </w:r>
      <w:r w:rsidR="00C73D3C" w:rsidRPr="00693CF3">
        <w:t xml:space="preserve"> 4NO</w:t>
      </w:r>
      <w:r w:rsidR="00C73D3C" w:rsidRPr="00693CF3">
        <w:rPr>
          <w:vertAlign w:val="subscript"/>
        </w:rPr>
        <w:t>2</w:t>
      </w:r>
      <w:r w:rsidR="00C73D3C" w:rsidRPr="00693CF3">
        <w:t xml:space="preserve"> + O</w:t>
      </w:r>
      <w:r w:rsidR="00C73D3C" w:rsidRPr="00693CF3">
        <w:rPr>
          <w:vertAlign w:val="subscript"/>
        </w:rPr>
        <w:t>2</w:t>
      </w:r>
      <w:r>
        <w:t xml:space="preserve">, </w:t>
      </w:r>
      <w:r w:rsidR="00C73D3C">
        <w:t>with reactant</w:t>
      </w:r>
      <w:r>
        <w:t xml:space="preserve"> </w:t>
      </w:r>
      <w:r w:rsidRPr="00693CF3">
        <w:t>A=N</w:t>
      </w:r>
      <w:r w:rsidRPr="00693CF3">
        <w:rPr>
          <w:vertAlign w:val="subscript"/>
        </w:rPr>
        <w:t>2</w:t>
      </w:r>
      <w:r w:rsidRPr="00693CF3">
        <w:t>O</w:t>
      </w:r>
      <w:r w:rsidRPr="00693CF3">
        <w:rPr>
          <w:vertAlign w:val="subscript"/>
        </w:rPr>
        <w:t>5</w:t>
      </w:r>
      <w:r>
        <w:t xml:space="preserve"> </w:t>
      </w:r>
      <w:r w:rsidR="00C73D3C">
        <w:t>and products</w:t>
      </w:r>
      <w:r>
        <w:t xml:space="preserve"> </w:t>
      </w:r>
      <w:r w:rsidRPr="00693CF3">
        <w:t>B=NO</w:t>
      </w:r>
      <w:r w:rsidRPr="00693CF3">
        <w:rPr>
          <w:vertAlign w:val="subscript"/>
        </w:rPr>
        <w:t>2</w:t>
      </w:r>
      <w:r>
        <w:t xml:space="preserve"> and</w:t>
      </w:r>
      <w:r w:rsidRPr="00693CF3">
        <w:t xml:space="preserve"> C=O</w:t>
      </w:r>
      <w:r w:rsidRPr="00693CF3">
        <w:rPr>
          <w:vertAlign w:val="subscript"/>
        </w:rPr>
        <w:t>2</w:t>
      </w:r>
      <w:r w:rsidR="00C73D3C">
        <w:t xml:space="preserve">, </w:t>
      </w:r>
      <w:r>
        <w:t>can be written as</w:t>
      </w:r>
      <w:r w:rsidR="00C73D3C">
        <w:t xml:space="preserve"> a coupled system of differential equations:</w:t>
      </w:r>
      <w:r>
        <w:t xml:space="preserve"> </w:t>
      </w:r>
    </w:p>
    <w:p w14:paraId="50C39107" w14:textId="6ADB51F4" w:rsidR="00334DC7" w:rsidRPr="00693CF3" w:rsidRDefault="00334DC7" w:rsidP="00334DC7">
      <w:r>
        <w:fldChar w:fldCharType="begin"/>
      </w:r>
      <w:r>
        <w:instrText xml:space="preserve"> INCLUDEPICTURE "https://attachments.office.net/owa/brett-mckinney%40utulsa.edu/service.svc/s/GetAttachmentThumbnail?id=AAMkADI4MjkyMWY4LWMyYzItNDEwZC1iNjBkLTc3MzM5M2Q4NWZhNABGAAAAAABfywbpNWLHQKcJRfi5mr%2FJBwBeC7VL7F66RLNzF1oIDmQBAAARDp7VAAAuwZmETijxQqTKbWXQl1IcAASgF7OFAAABEgAQAEyy3Sz6fLxDnjmS3Rk8nnw%3D&amp;thumbnailType=2&amp;token=eyJhbGciOiJSUzI1NiIsImtpZCI6IkQ4OThGN0RDMjk2ODQ1MDk1RUUwREZGQ0MzODBBOTM5NjUwNDNFNjQiLCJ0eXAiOiJKV1QiLCJ4NXQiOiIySmozM0Nsb1JRbGU0Tl84dzRDcE9XVUVQbVEifQ.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.SRJI--L0n1J3bbYeGMW_b09wcrSLHwtQyqHgEL00znexz5i-cAJ3gPdnWVQ22BA979rR_R6zlzAUuxlM3HumnZjR74ery1oH_zlurWFVp-Boo4LuyZrePop0d2uV6NkddySJgNlnPrDnXUD3hA8omDjhGDCkzxyVbp9yqvIx70wiNkGSp7Il431zagBpwRObr4nBa7z-mdADlCEg_6JZgXqriNj_rS-PtULMybKn6R1e4nYFMVuVUy8Cq4d6m8IKeppMyY1CBVc_Ar1VqNii7bz6Y_cYFszIVmU-OqEczO65E6Q_DlvV2EWMlql9WgJKCxN7yA_8nBGX2YZkCtdF2w&amp;X-OWA-CANARY=pLaCrIbMFk6WjbZoN-_oz7DQzfrCB9sYzgJdANATc39eBkZZd8k20zvg013evg5iPogESY4UKJ8.&amp;owa=outlook.office.com&amp;scriptVer=20230113006.11&amp;animation=true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6E61664" wp14:editId="124136AD">
            <wp:extent cx="2710149" cy="2332469"/>
            <wp:effectExtent l="0" t="0" r="0" b="4445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562" cy="233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42926BB4" w14:textId="136E2613" w:rsidR="00363B35" w:rsidRDefault="00363B35" w:rsidP="00363B35">
      <w:r w:rsidRPr="00693CF3">
        <w:t>where D=NO</w:t>
      </w:r>
      <w:r w:rsidRPr="00693CF3">
        <w:rPr>
          <w:vertAlign w:val="subscript"/>
        </w:rPr>
        <w:t>3</w:t>
      </w:r>
      <w:r>
        <w:t xml:space="preserve"> and</w:t>
      </w:r>
      <w:r w:rsidRPr="00693CF3">
        <w:t xml:space="preserve"> </w:t>
      </w:r>
      <w:r>
        <w:t>E=NO are</w:t>
      </w:r>
      <w:r w:rsidR="00C73D3C">
        <w:t xml:space="preserve"> the</w:t>
      </w:r>
      <w:r>
        <w:t xml:space="preserve"> hypothesized intermediates. </w:t>
      </w:r>
    </w:p>
    <w:p w14:paraId="7CF984D6" w14:textId="5BC3D452" w:rsidR="00334DC7" w:rsidRDefault="00334DC7" w:rsidP="00334DC7">
      <w:r>
        <w:t xml:space="preserve">a. </w:t>
      </w:r>
      <w:r w:rsidRPr="00693CF3">
        <w:t>Use ode45 to solve the rate equations as a function of time for all reactants, intermediates and products. Choose k</w:t>
      </w:r>
      <w:r w:rsidRPr="00F96AC5">
        <w:rPr>
          <w:vertAlign w:val="subscript"/>
        </w:rPr>
        <w:t>1</w:t>
      </w:r>
      <w:r w:rsidRPr="00693CF3">
        <w:t>=1.0, k</w:t>
      </w:r>
      <w:r w:rsidRPr="00F96AC5">
        <w:rPr>
          <w:vertAlign w:val="subscript"/>
        </w:rPr>
        <w:t>2</w:t>
      </w:r>
      <w:r w:rsidRPr="00693CF3">
        <w:t>=0.5, k</w:t>
      </w:r>
      <w:r w:rsidRPr="00F96AC5">
        <w:rPr>
          <w:vertAlign w:val="subscript"/>
        </w:rPr>
        <w:t>3</w:t>
      </w:r>
      <w:r w:rsidRPr="00693CF3">
        <w:t>=0.2, and k</w:t>
      </w:r>
      <w:r w:rsidRPr="00F96AC5">
        <w:rPr>
          <w:vertAlign w:val="subscript"/>
        </w:rPr>
        <w:t>4</w:t>
      </w:r>
      <w:r w:rsidRPr="00693CF3">
        <w:t xml:space="preserve">=1.5. Let the initial concentration of </w:t>
      </w:r>
      <w:r>
        <w:t>[</w:t>
      </w:r>
      <w:r w:rsidRPr="00693CF3">
        <w:t>N</w:t>
      </w:r>
      <w:r w:rsidRPr="00693CF3">
        <w:rPr>
          <w:vertAlign w:val="subscript"/>
        </w:rPr>
        <w:t>2</w:t>
      </w:r>
      <w:r w:rsidRPr="00693CF3">
        <w:t>O</w:t>
      </w:r>
      <w:r w:rsidRPr="00693CF3">
        <w:rPr>
          <w:vertAlign w:val="subscript"/>
        </w:rPr>
        <w:t>5</w:t>
      </w:r>
      <w:r>
        <w:t>]</w:t>
      </w:r>
      <w:r w:rsidRPr="00F96AC5">
        <w:rPr>
          <w:vertAlign w:val="subscript"/>
        </w:rPr>
        <w:t>o</w:t>
      </w:r>
      <w:r w:rsidRPr="00693CF3">
        <w:t>=1 and all other initial concentrations be zero. Plot and label the concentrations versus time fr</w:t>
      </w:r>
      <w:r>
        <w:t>om 0 to 10</w:t>
      </w:r>
      <w:r w:rsidRPr="00693CF3">
        <w:t xml:space="preserve"> seconds.  </w:t>
      </w:r>
    </w:p>
    <w:p w14:paraId="0B69F4DD" w14:textId="1134FA32" w:rsidR="00334DC7" w:rsidRPr="00693CF3" w:rsidRDefault="00334DC7" w:rsidP="00334DC7">
      <w:r>
        <w:t>b. Notice that the intermediate species</w:t>
      </w:r>
      <w:r w:rsidR="00757FAB">
        <w:t xml:space="preserve"> nitric oxide</w:t>
      </w:r>
      <w:r>
        <w:t xml:space="preserve"> NO (E variable) appears to be increasing as time goes to infinity for the given model and parameters. We want dE/dt</w:t>
      </w:r>
      <w:r w:rsidRPr="00693CF3">
        <w:sym w:font="Symbol" w:char="F0AE"/>
      </w:r>
      <w:r>
        <w:t>0 for the steady state (large time). Try to make the intermediate species go to zero by increasing the parameter k</w:t>
      </w:r>
      <w:r w:rsidRPr="00F83AA8">
        <w:rPr>
          <w:vertAlign w:val="subscript"/>
        </w:rPr>
        <w:t>4</w:t>
      </w:r>
      <w:r>
        <w:rPr>
          <w:vertAlign w:val="subscript"/>
        </w:rPr>
        <w:t xml:space="preserve"> </w:t>
      </w:r>
      <w:r>
        <w:t xml:space="preserve">and then by modifying the model itself.  Why is setting dE/dt=0 in the ODE not a good idea?  </w:t>
      </w:r>
    </w:p>
    <w:p w14:paraId="26C8A85C" w14:textId="44EB7548" w:rsidR="00AD62A0" w:rsidRPr="0052387A" w:rsidRDefault="00AD62A0" w:rsidP="0052387A">
      <w:pPr>
        <w:spacing w:after="0" w:line="240" w:lineRule="auto"/>
        <w:jc w:val="both"/>
        <w:rPr>
          <w:rFonts w:cs="Times New Roman"/>
          <w:sz w:val="24"/>
          <w:szCs w:val="24"/>
          <w:lang w:eastAsia="en-US"/>
        </w:rPr>
      </w:pPr>
    </w:p>
    <w:sectPr w:rsidR="00AD62A0" w:rsidRPr="0052387A" w:rsidSect="00764CC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31436" w14:textId="77777777" w:rsidR="005C628F" w:rsidRDefault="005C628F" w:rsidP="003C6B04">
      <w:pPr>
        <w:spacing w:after="0" w:line="240" w:lineRule="auto"/>
      </w:pPr>
      <w:r>
        <w:separator/>
      </w:r>
    </w:p>
  </w:endnote>
  <w:endnote w:type="continuationSeparator" w:id="0">
    <w:p w14:paraId="4CC1EB46" w14:textId="77777777" w:rsidR="005C628F" w:rsidRDefault="005C628F" w:rsidP="003C6B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455AF" w14:textId="77777777" w:rsidR="005C628F" w:rsidRDefault="005C628F" w:rsidP="003C6B04">
      <w:pPr>
        <w:spacing w:after="0" w:line="240" w:lineRule="auto"/>
      </w:pPr>
      <w:r>
        <w:separator/>
      </w:r>
    </w:p>
  </w:footnote>
  <w:footnote w:type="continuationSeparator" w:id="0">
    <w:p w14:paraId="71710231" w14:textId="77777777" w:rsidR="005C628F" w:rsidRDefault="005C628F" w:rsidP="003C6B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C1B0D"/>
    <w:multiLevelType w:val="hybridMultilevel"/>
    <w:tmpl w:val="550E4D2C"/>
    <w:lvl w:ilvl="0" w:tplc="F294C4E6">
      <w:start w:val="1"/>
      <w:numFmt w:val="lowerLetter"/>
      <w:lvlText w:val="%1.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23FC2655"/>
    <w:multiLevelType w:val="hybridMultilevel"/>
    <w:tmpl w:val="612E91FC"/>
    <w:lvl w:ilvl="0" w:tplc="F4667914">
      <w:start w:val="1"/>
      <w:numFmt w:val="decimal"/>
      <w:lvlText w:val="%1-"/>
      <w:lvlJc w:val="left"/>
      <w:pPr>
        <w:ind w:left="840" w:hanging="4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8733963">
    <w:abstractNumId w:val="1"/>
  </w:num>
  <w:num w:numId="2" w16cid:durableId="1895509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B57"/>
    <w:rsid w:val="00091F46"/>
    <w:rsid w:val="001135B1"/>
    <w:rsid w:val="00147DBC"/>
    <w:rsid w:val="001708CB"/>
    <w:rsid w:val="001A6AD1"/>
    <w:rsid w:val="001B6394"/>
    <w:rsid w:val="0020721E"/>
    <w:rsid w:val="00224F6C"/>
    <w:rsid w:val="002504AC"/>
    <w:rsid w:val="00270787"/>
    <w:rsid w:val="00293407"/>
    <w:rsid w:val="002A2EB2"/>
    <w:rsid w:val="002E4823"/>
    <w:rsid w:val="00321929"/>
    <w:rsid w:val="00334DC7"/>
    <w:rsid w:val="00345C24"/>
    <w:rsid w:val="00363B35"/>
    <w:rsid w:val="003C6B04"/>
    <w:rsid w:val="00434219"/>
    <w:rsid w:val="0045572F"/>
    <w:rsid w:val="004A7FF5"/>
    <w:rsid w:val="0052387A"/>
    <w:rsid w:val="005B114B"/>
    <w:rsid w:val="005B140E"/>
    <w:rsid w:val="005B57B4"/>
    <w:rsid w:val="005C628F"/>
    <w:rsid w:val="00613B27"/>
    <w:rsid w:val="00627879"/>
    <w:rsid w:val="006A3955"/>
    <w:rsid w:val="007106C3"/>
    <w:rsid w:val="00752F2A"/>
    <w:rsid w:val="00757FAB"/>
    <w:rsid w:val="0076221E"/>
    <w:rsid w:val="00764CC7"/>
    <w:rsid w:val="00783537"/>
    <w:rsid w:val="007C06F5"/>
    <w:rsid w:val="00815174"/>
    <w:rsid w:val="00843947"/>
    <w:rsid w:val="008740F6"/>
    <w:rsid w:val="008B741F"/>
    <w:rsid w:val="0096297F"/>
    <w:rsid w:val="00966761"/>
    <w:rsid w:val="00972822"/>
    <w:rsid w:val="009822A2"/>
    <w:rsid w:val="00990CD0"/>
    <w:rsid w:val="00A06CAA"/>
    <w:rsid w:val="00A774B4"/>
    <w:rsid w:val="00A936A8"/>
    <w:rsid w:val="00A95970"/>
    <w:rsid w:val="00AD62A0"/>
    <w:rsid w:val="00AF67D0"/>
    <w:rsid w:val="00B2536F"/>
    <w:rsid w:val="00B26B57"/>
    <w:rsid w:val="00B6519A"/>
    <w:rsid w:val="00B80EBF"/>
    <w:rsid w:val="00BC5075"/>
    <w:rsid w:val="00BF040B"/>
    <w:rsid w:val="00C134DB"/>
    <w:rsid w:val="00C67B5F"/>
    <w:rsid w:val="00C73D3C"/>
    <w:rsid w:val="00D91E9D"/>
    <w:rsid w:val="00DB4B57"/>
    <w:rsid w:val="00E10356"/>
    <w:rsid w:val="00E9663D"/>
    <w:rsid w:val="00F32545"/>
    <w:rsid w:val="00F7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006EFA"/>
  <w15:docId w15:val="{215AC4F1-E8B0-0543-B989-F4DBA6DEF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19A"/>
    <w:pPr>
      <w:spacing w:after="200" w:line="276" w:lineRule="auto"/>
      <w:jc w:val="left"/>
    </w:pPr>
    <w:rPr>
      <w:rFonts w:ascii="Times New Roman" w:eastAsiaTheme="minorEastAsia" w:hAnsi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5B57B4"/>
    <w:rPr>
      <w:rFonts w:eastAsia="Times New Roman" w:cs="Arial"/>
      <w:bCs/>
      <w:szCs w:val="18"/>
    </w:rPr>
  </w:style>
  <w:style w:type="character" w:styleId="EndnoteReference">
    <w:name w:val="endnote reference"/>
    <w:uiPriority w:val="99"/>
    <w:rsid w:val="005B57B4"/>
    <w:rPr>
      <w:rFonts w:ascii="Times New Roman" w:hAnsi="Times New Roman"/>
      <w:caps w:val="0"/>
      <w:smallCaps w:val="0"/>
      <w:strike w:val="0"/>
      <w:dstrike w:val="0"/>
      <w:vanish w:val="0"/>
      <w:sz w:val="22"/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B6519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519A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B26B57"/>
    <w:rPr>
      <w:color w:val="808080"/>
    </w:rPr>
  </w:style>
  <w:style w:type="table" w:styleId="TableGrid">
    <w:name w:val="Table Grid"/>
    <w:basedOn w:val="TableNormal"/>
    <w:uiPriority w:val="39"/>
    <w:rsid w:val="00990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3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407"/>
    <w:rPr>
      <w:rFonts w:ascii="Tahoma" w:eastAsiaTheme="minorEastAsia" w:hAnsi="Tahoma" w:cs="Tahoma"/>
      <w:sz w:val="16"/>
      <w:szCs w:val="16"/>
      <w:lang w:eastAsia="zh-CN"/>
    </w:rPr>
  </w:style>
  <w:style w:type="character" w:styleId="Hyperlink">
    <w:name w:val="Hyperlink"/>
    <w:basedOn w:val="DefaultParagraphFont"/>
    <w:uiPriority w:val="99"/>
    <w:semiHidden/>
    <w:unhideWhenUsed/>
    <w:rsid w:val="0043421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434219"/>
  </w:style>
  <w:style w:type="paragraph" w:styleId="Header">
    <w:name w:val="header"/>
    <w:basedOn w:val="Normal"/>
    <w:link w:val="HeaderChar"/>
    <w:uiPriority w:val="99"/>
    <w:unhideWhenUsed/>
    <w:rsid w:val="003C6B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6B04"/>
    <w:rPr>
      <w:rFonts w:ascii="Times New Roman" w:eastAsiaTheme="minorEastAsia" w:hAnsi="Times New Roman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3C6B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6B04"/>
    <w:rPr>
      <w:rFonts w:ascii="Times New Roman" w:eastAsiaTheme="minorEastAsia" w:hAnsi="Times New Roman"/>
      <w:lang w:eastAsia="zh-CN"/>
    </w:rPr>
  </w:style>
  <w:style w:type="character" w:customStyle="1" w:styleId="input">
    <w:name w:val="input"/>
    <w:basedOn w:val="DefaultParagraphFont"/>
    <w:rsid w:val="00BF040B"/>
  </w:style>
  <w:style w:type="paragraph" w:styleId="NormalWeb">
    <w:name w:val="Normal (Web)"/>
    <w:basedOn w:val="Normal"/>
    <w:uiPriority w:val="99"/>
    <w:semiHidden/>
    <w:unhideWhenUsed/>
    <w:rsid w:val="00BF040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en-US"/>
    </w:rPr>
  </w:style>
  <w:style w:type="character" w:customStyle="1" w:styleId="sup">
    <w:name w:val="sup"/>
    <w:basedOn w:val="DefaultParagraphFont"/>
    <w:rsid w:val="00BF040B"/>
  </w:style>
  <w:style w:type="paragraph" w:styleId="ListParagraph">
    <w:name w:val="List Paragraph"/>
    <w:basedOn w:val="Normal"/>
    <w:uiPriority w:val="34"/>
    <w:qFormat/>
    <w:rsid w:val="00345C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7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3</Pages>
  <Words>1105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McKinney, Brett</cp:lastModifiedBy>
  <cp:revision>13</cp:revision>
  <cp:lastPrinted>2014-11-18T05:32:00Z</cp:lastPrinted>
  <dcterms:created xsi:type="dcterms:W3CDTF">2023-02-04T21:49:00Z</dcterms:created>
  <dcterms:modified xsi:type="dcterms:W3CDTF">2023-02-07T20:00:00Z</dcterms:modified>
</cp:coreProperties>
</file>